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B863AE" w14:textId="77777777" w:rsidR="00453F19" w:rsidRPr="00F34912" w:rsidRDefault="00453F19" w:rsidP="00453F19">
      <w:pPr>
        <w:suppressAutoHyphens/>
        <w:spacing w:after="0" w:line="240" w:lineRule="auto"/>
        <w:contextualSpacing/>
        <w:jc w:val="both"/>
        <w:rPr>
          <w:rFonts w:ascii="Times New Roman" w:eastAsia="Times New Roman" w:hAnsi="Times New Roman" w:cs="Times New Roman"/>
          <w:b/>
          <w:sz w:val="24"/>
          <w:szCs w:val="24"/>
          <w:lang w:eastAsia="ro-RO"/>
        </w:rPr>
      </w:pPr>
      <w:r w:rsidRPr="00F34912">
        <w:rPr>
          <w:rFonts w:ascii="Times New Roman" w:eastAsia="Times New Roman" w:hAnsi="Times New Roman" w:cs="Times New Roman"/>
          <w:b/>
          <w:sz w:val="24"/>
          <w:szCs w:val="24"/>
          <w:lang w:eastAsia="ro-RO"/>
        </w:rPr>
        <w:t>Nr. 7785/11.02.2026</w:t>
      </w:r>
    </w:p>
    <w:p w14:paraId="6ED4E0E7" w14:textId="77777777" w:rsidR="00453F19" w:rsidRPr="00F34912" w:rsidRDefault="00453F19" w:rsidP="00453F19">
      <w:pPr>
        <w:spacing w:after="0" w:line="240" w:lineRule="auto"/>
        <w:jc w:val="center"/>
        <w:rPr>
          <w:rFonts w:ascii="Times New Roman" w:hAnsi="Times New Roman" w:cs="Times New Roman"/>
          <w:b/>
          <w:sz w:val="24"/>
          <w:szCs w:val="24"/>
        </w:rPr>
      </w:pPr>
      <w:r w:rsidRPr="00F34912">
        <w:rPr>
          <w:rFonts w:ascii="Times New Roman" w:hAnsi="Times New Roman" w:cs="Times New Roman"/>
          <w:b/>
          <w:sz w:val="24"/>
          <w:szCs w:val="24"/>
        </w:rPr>
        <w:t>PROIECT DE HOTĂRÂRE</w:t>
      </w:r>
    </w:p>
    <w:p w14:paraId="77C4DDD3" w14:textId="77777777" w:rsidR="00453F19" w:rsidRPr="00F34912" w:rsidRDefault="00453F19" w:rsidP="00453F19">
      <w:pPr>
        <w:spacing w:after="0" w:line="240" w:lineRule="auto"/>
        <w:jc w:val="center"/>
        <w:rPr>
          <w:rFonts w:ascii="Times New Roman" w:eastAsia="Times New Roman" w:hAnsi="Times New Roman" w:cs="Times New Roman"/>
          <w:b/>
          <w:bCs/>
          <w:snapToGrid w:val="0"/>
          <w:sz w:val="24"/>
          <w:szCs w:val="24"/>
        </w:rPr>
      </w:pPr>
      <w:r w:rsidRPr="00F34912">
        <w:rPr>
          <w:rFonts w:ascii="Times New Roman" w:eastAsia="Times New Roman" w:hAnsi="Times New Roman" w:cs="Times New Roman"/>
          <w:b/>
          <w:sz w:val="24"/>
          <w:szCs w:val="24"/>
        </w:rPr>
        <w:t>privind aprobarea modificării</w:t>
      </w:r>
      <w:r w:rsidRPr="00F34912">
        <w:rPr>
          <w:rFonts w:ascii="Times New Roman" w:eastAsia="Times New Roman" w:hAnsi="Times New Roman" w:cs="Times New Roman"/>
          <w:b/>
          <w:snapToGrid w:val="0"/>
          <w:sz w:val="24"/>
          <w:szCs w:val="24"/>
        </w:rPr>
        <w:t xml:space="preserve"> Regulamentului precum și a Contractului de delegare a serviciului </w:t>
      </w:r>
      <w:r w:rsidRPr="00F34912">
        <w:rPr>
          <w:rFonts w:ascii="Times New Roman" w:eastAsia="Times New Roman" w:hAnsi="Times New Roman" w:cs="Times New Roman"/>
          <w:b/>
          <w:bCs/>
          <w:snapToGrid w:val="0"/>
          <w:sz w:val="24"/>
          <w:szCs w:val="24"/>
        </w:rPr>
        <w:t xml:space="preserve">de tăiere și toaletare arbori periculoși de pe raza municipiului </w:t>
      </w:r>
    </w:p>
    <w:p w14:paraId="567ED4AC" w14:textId="77777777" w:rsidR="00453F19" w:rsidRPr="00F34912" w:rsidRDefault="00453F19" w:rsidP="00453F19">
      <w:pPr>
        <w:spacing w:after="0" w:line="240" w:lineRule="auto"/>
        <w:jc w:val="center"/>
        <w:rPr>
          <w:rFonts w:ascii="Times New Roman" w:eastAsia="Times New Roman" w:hAnsi="Times New Roman" w:cs="Times New Roman"/>
          <w:b/>
          <w:bCs/>
          <w:snapToGrid w:val="0"/>
          <w:sz w:val="24"/>
          <w:szCs w:val="24"/>
        </w:rPr>
      </w:pPr>
      <w:r w:rsidRPr="00F34912">
        <w:rPr>
          <w:rFonts w:ascii="Times New Roman" w:eastAsia="Times New Roman" w:hAnsi="Times New Roman" w:cs="Times New Roman"/>
          <w:b/>
          <w:bCs/>
          <w:snapToGrid w:val="0"/>
          <w:sz w:val="24"/>
          <w:szCs w:val="24"/>
        </w:rPr>
        <w:t>Sfântu Gheorghe,</w:t>
      </w:r>
      <w:r w:rsidRPr="00F34912">
        <w:rPr>
          <w:rFonts w:ascii="Times New Roman" w:eastAsia="Times New Roman" w:hAnsi="Times New Roman" w:cs="Times New Roman"/>
          <w:b/>
          <w:snapToGrid w:val="0"/>
          <w:sz w:val="24"/>
          <w:szCs w:val="24"/>
        </w:rPr>
        <w:t xml:space="preserve"> nr. 14090/08.03.2024</w:t>
      </w:r>
    </w:p>
    <w:p w14:paraId="5AB1AF69" w14:textId="77777777" w:rsidR="00453F19" w:rsidRPr="00F34912" w:rsidRDefault="00453F19" w:rsidP="00453F19">
      <w:pPr>
        <w:spacing w:after="0" w:line="240" w:lineRule="auto"/>
        <w:jc w:val="center"/>
        <w:rPr>
          <w:rFonts w:ascii="Times New Roman" w:eastAsia="Times New Roman" w:hAnsi="Times New Roman" w:cs="Times New Roman"/>
          <w:b/>
          <w:snapToGrid w:val="0"/>
          <w:sz w:val="24"/>
          <w:szCs w:val="24"/>
        </w:rPr>
      </w:pPr>
    </w:p>
    <w:p w14:paraId="6DA342AE" w14:textId="77777777" w:rsidR="00453F19" w:rsidRPr="00F34912" w:rsidRDefault="00453F19" w:rsidP="00453F19">
      <w:pPr>
        <w:spacing w:after="0" w:line="240" w:lineRule="auto"/>
        <w:jc w:val="both"/>
        <w:rPr>
          <w:rFonts w:ascii="Times New Roman" w:hAnsi="Times New Roman" w:cs="Times New Roman"/>
          <w:b/>
          <w:sz w:val="24"/>
          <w:szCs w:val="24"/>
        </w:rPr>
      </w:pPr>
      <w:r w:rsidRPr="00F34912">
        <w:rPr>
          <w:rFonts w:ascii="Times New Roman" w:hAnsi="Times New Roman" w:cs="Times New Roman"/>
          <w:b/>
          <w:sz w:val="24"/>
          <w:szCs w:val="24"/>
        </w:rPr>
        <w:tab/>
        <w:t>Consiliul Local al Municipiului Sfântu Gheorghe, în ședință ordinară;</w:t>
      </w:r>
    </w:p>
    <w:p w14:paraId="2B4210DD" w14:textId="77777777" w:rsidR="00453F19" w:rsidRPr="00F34912" w:rsidRDefault="00453F19" w:rsidP="00453F19">
      <w:pPr>
        <w:spacing w:after="0" w:line="240" w:lineRule="auto"/>
        <w:ind w:firstLine="720"/>
        <w:jc w:val="both"/>
        <w:rPr>
          <w:rFonts w:ascii="Times New Roman" w:eastAsia="Times New Roman" w:hAnsi="Times New Roman" w:cs="Times New Roman"/>
          <w:snapToGrid w:val="0"/>
          <w:sz w:val="24"/>
          <w:szCs w:val="24"/>
        </w:rPr>
      </w:pPr>
      <w:r w:rsidRPr="00F34912">
        <w:rPr>
          <w:rFonts w:ascii="Times New Roman" w:eastAsia="Times New Roman" w:hAnsi="Times New Roman" w:cs="Times New Roman"/>
          <w:sz w:val="24"/>
          <w:szCs w:val="24"/>
        </w:rPr>
        <w:t>Având în vedere Referatul de aprobare nr. 7781/11.02.2026 al vice</w:t>
      </w:r>
      <w:r w:rsidRPr="00F34912">
        <w:rPr>
          <w:rFonts w:ascii="Times New Roman" w:eastAsia="Times New Roman" w:hAnsi="Times New Roman" w:cs="Times New Roman"/>
          <w:snapToGrid w:val="0"/>
          <w:sz w:val="24"/>
          <w:szCs w:val="24"/>
        </w:rPr>
        <w:t>primarului municipiului Sfântu Gheorghe, dl. Toth-Birtan Csaba;</w:t>
      </w:r>
    </w:p>
    <w:p w14:paraId="208DA74F" w14:textId="77777777" w:rsidR="00453F19" w:rsidRPr="00F34912" w:rsidRDefault="00453F19" w:rsidP="00453F19">
      <w:pPr>
        <w:spacing w:after="0" w:line="240" w:lineRule="auto"/>
        <w:ind w:firstLine="720"/>
        <w:jc w:val="both"/>
        <w:rPr>
          <w:rFonts w:ascii="Times New Roman" w:eastAsia="Times New Roman" w:hAnsi="Times New Roman" w:cs="Times New Roman"/>
          <w:sz w:val="24"/>
          <w:szCs w:val="24"/>
        </w:rPr>
      </w:pPr>
      <w:r w:rsidRPr="00F34912">
        <w:rPr>
          <w:rFonts w:ascii="Times New Roman" w:eastAsia="Times New Roman" w:hAnsi="Times New Roman" w:cs="Times New Roman"/>
          <w:sz w:val="24"/>
          <w:szCs w:val="24"/>
        </w:rPr>
        <w:t xml:space="preserve">Având în vedere Raportul de specialitate nr. 7782/11.02.2026 al Compartimentului pentru monitorizare societăți comerciale și al Direcției </w:t>
      </w:r>
      <w:r>
        <w:rPr>
          <w:rFonts w:ascii="Times New Roman" w:eastAsia="Times New Roman" w:hAnsi="Times New Roman" w:cs="Times New Roman"/>
          <w:sz w:val="24"/>
          <w:szCs w:val="24"/>
        </w:rPr>
        <w:t>generale de gospodărire c</w:t>
      </w:r>
      <w:r w:rsidRPr="00F34912">
        <w:rPr>
          <w:rFonts w:ascii="Times New Roman" w:eastAsia="Times New Roman" w:hAnsi="Times New Roman" w:cs="Times New Roman"/>
          <w:sz w:val="24"/>
          <w:szCs w:val="24"/>
        </w:rPr>
        <w:t>omunală din cadrul Primăriei municipiului Sfântu Gheorghe;</w:t>
      </w:r>
    </w:p>
    <w:p w14:paraId="75583DF0" w14:textId="77777777" w:rsidR="00453F19" w:rsidRPr="00F34912" w:rsidRDefault="00453F19" w:rsidP="00453F19">
      <w:pPr>
        <w:pStyle w:val="NormalWeb"/>
        <w:spacing w:before="0" w:beforeAutospacing="0" w:after="0" w:afterAutospacing="0"/>
        <w:ind w:firstLine="709"/>
        <w:jc w:val="both"/>
      </w:pPr>
      <w:r w:rsidRPr="00F34912">
        <w:t>Având în vedere adresa nr. 136/02.02.2026 al Sepsi Portekt SA înregistrată la Primăria municipiului Sfântu Gheorghe sub nr. 5978/04.02.2026;</w:t>
      </w:r>
    </w:p>
    <w:p w14:paraId="554D21E3" w14:textId="77777777" w:rsidR="00453F19" w:rsidRPr="00F34912" w:rsidRDefault="00453F19" w:rsidP="00453F19">
      <w:pPr>
        <w:pStyle w:val="NormalWeb"/>
        <w:spacing w:before="0" w:beforeAutospacing="0" w:after="0" w:afterAutospacing="0"/>
        <w:ind w:firstLine="709"/>
        <w:jc w:val="both"/>
      </w:pPr>
      <w:r w:rsidRPr="00F34912">
        <w:t>Având în vedere Nota internă nr. 1276/14.01.2026 al Compartimentului de pășuni, păduri;</w:t>
      </w:r>
    </w:p>
    <w:p w14:paraId="0B19EB7E" w14:textId="77777777" w:rsidR="00453F19" w:rsidRPr="00F34912" w:rsidRDefault="00453F19" w:rsidP="00453F19">
      <w:pPr>
        <w:spacing w:after="0" w:line="240" w:lineRule="auto"/>
        <w:ind w:firstLine="720"/>
        <w:jc w:val="both"/>
        <w:rPr>
          <w:rFonts w:ascii="Times New Roman" w:eastAsia="Times New Roman" w:hAnsi="Times New Roman" w:cs="Times New Roman"/>
          <w:sz w:val="24"/>
          <w:szCs w:val="24"/>
        </w:rPr>
      </w:pPr>
      <w:r w:rsidRPr="00F34912">
        <w:rPr>
          <w:rFonts w:ascii="Times New Roman" w:eastAsia="Times New Roman" w:hAnsi="Times New Roman" w:cs="Times New Roman"/>
          <w:sz w:val="24"/>
          <w:szCs w:val="24"/>
        </w:rPr>
        <w:t xml:space="preserve">Având în vedere prevederile </w:t>
      </w:r>
      <w:r w:rsidRPr="00F34912">
        <w:rPr>
          <w:rFonts w:ascii="Times New Roman" w:eastAsia="Times New Roman" w:hAnsi="Times New Roman" w:cs="Times New Roman"/>
          <w:snapToGrid w:val="0"/>
          <w:sz w:val="24"/>
          <w:szCs w:val="24"/>
        </w:rPr>
        <w:t xml:space="preserve">Contractului de delegare a serviciul </w:t>
      </w:r>
      <w:r w:rsidRPr="00F34912">
        <w:rPr>
          <w:rFonts w:ascii="Times New Roman" w:eastAsia="Times New Roman" w:hAnsi="Times New Roman" w:cs="Times New Roman"/>
          <w:bCs/>
          <w:snapToGrid w:val="0"/>
          <w:sz w:val="24"/>
          <w:szCs w:val="24"/>
        </w:rPr>
        <w:t xml:space="preserve">de tăiere și toaletare a arborilor periculoși de pe raza municipiului Sfântu Gheorghe </w:t>
      </w:r>
      <w:r w:rsidRPr="00F34912">
        <w:rPr>
          <w:rFonts w:ascii="Times New Roman" w:eastAsia="Times New Roman" w:hAnsi="Times New Roman" w:cs="Times New Roman"/>
          <w:snapToGrid w:val="0"/>
          <w:sz w:val="24"/>
          <w:szCs w:val="24"/>
        </w:rPr>
        <w:t>nr. 14090/08.03.2024</w:t>
      </w:r>
      <w:r w:rsidRPr="00F34912">
        <w:rPr>
          <w:rFonts w:ascii="Times New Roman" w:eastAsia="Times New Roman" w:hAnsi="Times New Roman" w:cs="Times New Roman"/>
          <w:sz w:val="24"/>
          <w:szCs w:val="24"/>
        </w:rPr>
        <w:t>;</w:t>
      </w:r>
    </w:p>
    <w:p w14:paraId="7C6BF512" w14:textId="77777777" w:rsidR="00453F19" w:rsidRPr="00F34912" w:rsidRDefault="00453F19" w:rsidP="00453F19">
      <w:pPr>
        <w:spacing w:after="0" w:line="240" w:lineRule="auto"/>
        <w:ind w:firstLine="720"/>
        <w:jc w:val="both"/>
        <w:rPr>
          <w:rFonts w:ascii="Times New Roman" w:eastAsia="Times New Roman" w:hAnsi="Times New Roman" w:cs="Times New Roman"/>
          <w:sz w:val="24"/>
          <w:szCs w:val="24"/>
        </w:rPr>
      </w:pPr>
      <w:r w:rsidRPr="00F34912">
        <w:rPr>
          <w:rFonts w:ascii="Times New Roman" w:hAnsi="Times New Roman" w:cs="Times New Roman"/>
          <w:sz w:val="24"/>
          <w:szCs w:val="24"/>
        </w:rPr>
        <w:t>Având în vedere referatele Comisiilor de specialitate ale Consiliului Local al municipiului Sfântu Gheorghe;</w:t>
      </w:r>
    </w:p>
    <w:p w14:paraId="54A5AB80" w14:textId="77777777" w:rsidR="00453F19" w:rsidRPr="00F34912" w:rsidRDefault="00453F19" w:rsidP="00453F19">
      <w:pPr>
        <w:spacing w:after="0" w:line="240" w:lineRule="auto"/>
        <w:ind w:firstLine="720"/>
        <w:jc w:val="both"/>
        <w:rPr>
          <w:rFonts w:ascii="Times New Roman" w:hAnsi="Times New Roman" w:cs="Times New Roman"/>
          <w:sz w:val="24"/>
          <w:szCs w:val="24"/>
        </w:rPr>
      </w:pPr>
      <w:r w:rsidRPr="00F34912">
        <w:rPr>
          <w:rFonts w:ascii="Times New Roman" w:hAnsi="Times New Roman" w:cs="Times New Roman"/>
          <w:sz w:val="24"/>
          <w:szCs w:val="24"/>
        </w:rPr>
        <w:t xml:space="preserve">Având în vedere </w:t>
      </w:r>
      <w:r w:rsidRPr="00F34912">
        <w:rPr>
          <w:rFonts w:ascii="Times New Roman" w:eastAsia="Times New Roman" w:hAnsi="Times New Roman" w:cs="Times New Roman"/>
          <w:sz w:val="24"/>
          <w:szCs w:val="24"/>
          <w:lang w:eastAsia="ar-SA"/>
        </w:rPr>
        <w:t>Legea nr. 24/2007 privind reglementarea și administrarea spațiilor verzi din intravilanul localităților, cu modificările și completările ulterioare;</w:t>
      </w:r>
    </w:p>
    <w:p w14:paraId="72B11FFE" w14:textId="77777777" w:rsidR="00453F19" w:rsidRPr="00F34912" w:rsidRDefault="00453F19" w:rsidP="00453F19">
      <w:pPr>
        <w:spacing w:after="0" w:line="240" w:lineRule="auto"/>
        <w:ind w:firstLine="720"/>
        <w:jc w:val="both"/>
        <w:rPr>
          <w:rFonts w:ascii="Times New Roman" w:hAnsi="Times New Roman" w:cs="Times New Roman"/>
          <w:sz w:val="24"/>
          <w:szCs w:val="24"/>
        </w:rPr>
      </w:pPr>
      <w:r w:rsidRPr="00F34912">
        <w:rPr>
          <w:rFonts w:ascii="Times New Roman" w:hAnsi="Times New Roman" w:cs="Times New Roman"/>
          <w:sz w:val="24"/>
          <w:szCs w:val="24"/>
        </w:rPr>
        <w:t xml:space="preserve">Având în vedere parcurgerea procedurii prevăzute la art. 7. alin. </w:t>
      </w:r>
      <w:r>
        <w:rPr>
          <w:rFonts w:ascii="Times New Roman" w:hAnsi="Times New Roman" w:cs="Times New Roman"/>
          <w:sz w:val="24"/>
          <w:szCs w:val="24"/>
        </w:rPr>
        <w:t>(</w:t>
      </w:r>
      <w:r w:rsidRPr="00F34912">
        <w:rPr>
          <w:rFonts w:ascii="Times New Roman" w:hAnsi="Times New Roman" w:cs="Times New Roman"/>
          <w:sz w:val="24"/>
          <w:szCs w:val="24"/>
        </w:rPr>
        <w:t>13</w:t>
      </w:r>
      <w:r>
        <w:rPr>
          <w:rFonts w:ascii="Times New Roman" w:hAnsi="Times New Roman" w:cs="Times New Roman"/>
          <w:sz w:val="24"/>
          <w:szCs w:val="24"/>
        </w:rPr>
        <w:t>)</w:t>
      </w:r>
      <w:r w:rsidRPr="00F34912">
        <w:rPr>
          <w:rFonts w:ascii="Times New Roman" w:hAnsi="Times New Roman" w:cs="Times New Roman"/>
          <w:sz w:val="24"/>
          <w:szCs w:val="24"/>
        </w:rPr>
        <w:t xml:space="preserve"> din Legea</w:t>
      </w:r>
      <w:r>
        <w:rPr>
          <w:rFonts w:ascii="Times New Roman" w:hAnsi="Times New Roman" w:cs="Times New Roman"/>
          <w:sz w:val="24"/>
          <w:szCs w:val="24"/>
        </w:rPr>
        <w:t xml:space="preserve"> nr. </w:t>
      </w:r>
      <w:r w:rsidRPr="00F34912">
        <w:rPr>
          <w:rFonts w:ascii="Times New Roman" w:hAnsi="Times New Roman" w:cs="Times New Roman"/>
          <w:sz w:val="24"/>
          <w:szCs w:val="24"/>
        </w:rPr>
        <w:t>52/2003 privind transparența decizională în administrația publică, republicată</w:t>
      </w:r>
      <w:r>
        <w:rPr>
          <w:rFonts w:ascii="Times New Roman" w:hAnsi="Times New Roman" w:cs="Times New Roman"/>
          <w:sz w:val="24"/>
          <w:szCs w:val="24"/>
        </w:rPr>
        <w:t>, cu modificările ulterioare</w:t>
      </w:r>
      <w:r w:rsidRPr="00F34912">
        <w:rPr>
          <w:rFonts w:ascii="Times New Roman" w:hAnsi="Times New Roman" w:cs="Times New Roman"/>
          <w:sz w:val="24"/>
          <w:szCs w:val="24"/>
        </w:rPr>
        <w:t>;</w:t>
      </w:r>
    </w:p>
    <w:p w14:paraId="102552F4" w14:textId="77777777" w:rsidR="00453F19" w:rsidRPr="00F34912" w:rsidRDefault="00453F19" w:rsidP="00453F19">
      <w:pPr>
        <w:suppressAutoHyphens/>
        <w:spacing w:after="0" w:line="240" w:lineRule="auto"/>
        <w:ind w:firstLine="708"/>
        <w:contextualSpacing/>
        <w:jc w:val="both"/>
        <w:rPr>
          <w:rFonts w:ascii="Times New Roman" w:eastAsia="Lucida Sans Unicode" w:hAnsi="Times New Roman" w:cs="Times New Roman"/>
          <w:kern w:val="2"/>
          <w:sz w:val="24"/>
          <w:szCs w:val="24"/>
          <w:lang w:eastAsia="hi-IN" w:bidi="hi-IN"/>
        </w:rPr>
      </w:pPr>
      <w:r w:rsidRPr="00F34912">
        <w:rPr>
          <w:rFonts w:ascii="Times New Roman" w:hAnsi="Times New Roman" w:cs="Times New Roman"/>
          <w:sz w:val="24"/>
          <w:szCs w:val="24"/>
        </w:rPr>
        <w:t xml:space="preserve">Procedura de urgență este justificată de necesitatea asigurării </w:t>
      </w:r>
      <w:r w:rsidRPr="00F34912">
        <w:rPr>
          <w:rFonts w:ascii="Times New Roman" w:eastAsia="Lucida Sans Unicode" w:hAnsi="Times New Roman" w:cs="Times New Roman"/>
          <w:bCs/>
          <w:kern w:val="2"/>
          <w:sz w:val="24"/>
          <w:szCs w:val="24"/>
          <w:lang w:eastAsia="hi-IN" w:bidi="hi-IN"/>
        </w:rPr>
        <w:t>continuității</w:t>
      </w:r>
      <w:r>
        <w:rPr>
          <w:rFonts w:ascii="Times New Roman" w:eastAsia="Lucida Sans Unicode" w:hAnsi="Times New Roman" w:cs="Times New Roman"/>
          <w:kern w:val="2"/>
          <w:sz w:val="24"/>
          <w:szCs w:val="24"/>
          <w:lang w:eastAsia="hi-IN" w:bidi="hi-IN"/>
        </w:rPr>
        <w:t>, fără întreruperi, a</w:t>
      </w:r>
      <w:r w:rsidRPr="00F34912">
        <w:rPr>
          <w:rFonts w:ascii="Times New Roman" w:eastAsia="Lucida Sans Unicode" w:hAnsi="Times New Roman" w:cs="Times New Roman"/>
          <w:bCs/>
          <w:kern w:val="2"/>
          <w:sz w:val="24"/>
          <w:szCs w:val="24"/>
          <w:lang w:eastAsia="hi-IN" w:bidi="hi-IN"/>
        </w:rPr>
        <w:t xml:space="preserve"> serviciului public de tăiere și toaletare a arborilor</w:t>
      </w:r>
      <w:r w:rsidRPr="00F34912">
        <w:rPr>
          <w:rFonts w:ascii="Times New Roman" w:eastAsia="Lucida Sans Unicode" w:hAnsi="Times New Roman" w:cs="Times New Roman"/>
          <w:kern w:val="2"/>
          <w:sz w:val="24"/>
          <w:szCs w:val="24"/>
          <w:lang w:eastAsia="hi-IN" w:bidi="hi-IN"/>
        </w:rPr>
        <w:t xml:space="preserve"> periculoși de pe raza municipiului Sfântu Gheorghe prestat de societatea Sepsi Protekt SA. </w:t>
      </w:r>
    </w:p>
    <w:p w14:paraId="02EC21E7" w14:textId="77777777" w:rsidR="00453F19" w:rsidRPr="00F34912" w:rsidRDefault="00453F19" w:rsidP="00453F19">
      <w:pPr>
        <w:suppressAutoHyphens/>
        <w:spacing w:after="0" w:line="240" w:lineRule="auto"/>
        <w:contextualSpacing/>
        <w:jc w:val="both"/>
        <w:rPr>
          <w:rFonts w:ascii="Times New Roman" w:eastAsia="Times New Roman" w:hAnsi="Times New Roman" w:cs="Times New Roman"/>
          <w:sz w:val="24"/>
          <w:szCs w:val="24"/>
          <w:lang w:eastAsia="ro-RO"/>
        </w:rPr>
      </w:pPr>
      <w:r w:rsidRPr="00F34912">
        <w:rPr>
          <w:rFonts w:ascii="Times New Roman" w:eastAsia="Times New Roman" w:hAnsi="Times New Roman" w:cs="Times New Roman"/>
          <w:sz w:val="24"/>
          <w:szCs w:val="24"/>
          <w:lang w:eastAsia="ro-RO"/>
        </w:rPr>
        <w:tab/>
      </w:r>
      <w:r w:rsidRPr="00F34912">
        <w:rPr>
          <w:rFonts w:ascii="Times New Roman" w:eastAsia="Times New Roman" w:hAnsi="Times New Roman" w:cs="Times New Roman"/>
          <w:snapToGrid w:val="0"/>
          <w:sz w:val="24"/>
          <w:szCs w:val="24"/>
        </w:rPr>
        <w:t>În conformitate cu art. 129 alin. (2) lit. c) și alin. (6) lit. b) din OUG nr. 57/2019 privind Codul administrativ, cu modificările şi completările ulterioare;</w:t>
      </w:r>
    </w:p>
    <w:p w14:paraId="37DD446E" w14:textId="77777777" w:rsidR="00453F19" w:rsidRPr="00F34912" w:rsidRDefault="00453F19" w:rsidP="00453F19">
      <w:pPr>
        <w:suppressAutoHyphens/>
        <w:spacing w:after="0" w:line="240" w:lineRule="auto"/>
        <w:contextualSpacing/>
        <w:jc w:val="both"/>
        <w:rPr>
          <w:rFonts w:ascii="Times New Roman" w:eastAsia="Times New Roman" w:hAnsi="Times New Roman" w:cs="Times New Roman"/>
          <w:sz w:val="24"/>
          <w:szCs w:val="24"/>
          <w:lang w:eastAsia="ro-RO"/>
        </w:rPr>
      </w:pPr>
      <w:r w:rsidRPr="00F34912">
        <w:rPr>
          <w:rFonts w:ascii="Times New Roman" w:eastAsia="Times New Roman" w:hAnsi="Times New Roman" w:cs="Times New Roman"/>
          <w:sz w:val="24"/>
          <w:szCs w:val="24"/>
          <w:lang w:eastAsia="ro-RO"/>
        </w:rPr>
        <w:tab/>
      </w:r>
      <w:r w:rsidRPr="00F34912">
        <w:rPr>
          <w:rFonts w:ascii="Times New Roman" w:eastAsia="Times New Roman" w:hAnsi="Times New Roman" w:cs="Times New Roman"/>
          <w:snapToGrid w:val="0"/>
          <w:sz w:val="24"/>
          <w:szCs w:val="24"/>
        </w:rPr>
        <w:t>În temeiul art. 139 alin. (3) lit. g) și art. 196 alin. (1) lit. a) din OUG nr. 57/2019 privind Codul administrativ, cu modificările şi completările ulterioare;</w:t>
      </w:r>
    </w:p>
    <w:p w14:paraId="3E96FB91" w14:textId="77777777" w:rsidR="00453F19" w:rsidRPr="00F34912" w:rsidRDefault="00453F19" w:rsidP="00453F19">
      <w:pPr>
        <w:spacing w:after="0" w:line="240" w:lineRule="auto"/>
        <w:jc w:val="both"/>
        <w:rPr>
          <w:rFonts w:ascii="Times New Roman" w:eastAsia="Times New Roman" w:hAnsi="Times New Roman" w:cs="Times New Roman"/>
          <w:sz w:val="24"/>
          <w:szCs w:val="24"/>
        </w:rPr>
      </w:pPr>
    </w:p>
    <w:p w14:paraId="413DBEB8" w14:textId="77777777" w:rsidR="00453F19" w:rsidRPr="00F34912" w:rsidRDefault="00453F19" w:rsidP="00453F19">
      <w:pPr>
        <w:spacing w:after="0" w:line="240" w:lineRule="auto"/>
        <w:ind w:firstLine="180"/>
        <w:jc w:val="center"/>
        <w:rPr>
          <w:rFonts w:ascii="Times New Roman" w:eastAsia="Times New Roman" w:hAnsi="Times New Roman" w:cs="Times New Roman"/>
          <w:b/>
          <w:snapToGrid w:val="0"/>
          <w:sz w:val="24"/>
          <w:szCs w:val="24"/>
        </w:rPr>
      </w:pPr>
      <w:r w:rsidRPr="00F34912">
        <w:rPr>
          <w:rFonts w:ascii="Times New Roman" w:eastAsia="Times New Roman" w:hAnsi="Times New Roman" w:cs="Times New Roman"/>
          <w:b/>
          <w:snapToGrid w:val="0"/>
          <w:sz w:val="24"/>
          <w:szCs w:val="24"/>
        </w:rPr>
        <w:t>HOTĂRĂŞTE</w:t>
      </w:r>
    </w:p>
    <w:p w14:paraId="78CA78E6" w14:textId="77777777" w:rsidR="00453F19" w:rsidRPr="00F34912" w:rsidRDefault="00453F19" w:rsidP="00453F19">
      <w:pPr>
        <w:spacing w:after="0" w:line="240" w:lineRule="auto"/>
        <w:ind w:firstLine="180"/>
        <w:jc w:val="center"/>
        <w:rPr>
          <w:rFonts w:ascii="Times New Roman" w:eastAsia="Times New Roman" w:hAnsi="Times New Roman" w:cs="Times New Roman"/>
          <w:b/>
          <w:snapToGrid w:val="0"/>
          <w:sz w:val="24"/>
          <w:szCs w:val="24"/>
        </w:rPr>
      </w:pPr>
    </w:p>
    <w:p w14:paraId="0A8D0A84" w14:textId="77777777" w:rsidR="00453F19" w:rsidRPr="00F34912" w:rsidRDefault="00453F19" w:rsidP="00453F19">
      <w:pPr>
        <w:autoSpaceDE w:val="0"/>
        <w:autoSpaceDN w:val="0"/>
        <w:adjustRightInd w:val="0"/>
        <w:spacing w:after="0" w:line="240" w:lineRule="auto"/>
        <w:ind w:firstLine="720"/>
        <w:jc w:val="both"/>
        <w:rPr>
          <w:rFonts w:ascii="Times New Roman" w:hAnsi="Times New Roman" w:cs="Times New Roman"/>
          <w:b/>
          <w:snapToGrid w:val="0"/>
          <w:sz w:val="24"/>
          <w:szCs w:val="24"/>
        </w:rPr>
      </w:pPr>
      <w:r w:rsidRPr="00F34912">
        <w:rPr>
          <w:rFonts w:ascii="Times New Roman" w:hAnsi="Times New Roman" w:cs="Times New Roman"/>
          <w:b/>
          <w:snapToGrid w:val="0"/>
          <w:sz w:val="24"/>
          <w:szCs w:val="24"/>
        </w:rPr>
        <w:t>Art. 1</w:t>
      </w:r>
      <w:r>
        <w:rPr>
          <w:rFonts w:ascii="Times New Roman" w:hAnsi="Times New Roman" w:cs="Times New Roman"/>
          <w:b/>
          <w:snapToGrid w:val="0"/>
          <w:sz w:val="24"/>
          <w:szCs w:val="24"/>
        </w:rPr>
        <w:t>.</w:t>
      </w:r>
      <w:r w:rsidRPr="00F34912">
        <w:rPr>
          <w:rFonts w:ascii="Times New Roman" w:hAnsi="Times New Roman" w:cs="Times New Roman"/>
          <w:b/>
          <w:snapToGrid w:val="0"/>
          <w:sz w:val="24"/>
          <w:szCs w:val="24"/>
        </w:rPr>
        <w:t xml:space="preserve"> – </w:t>
      </w:r>
      <w:r w:rsidRPr="00F34912">
        <w:rPr>
          <w:rFonts w:ascii="Times New Roman" w:hAnsi="Times New Roman" w:cs="Times New Roman"/>
          <w:snapToGrid w:val="0"/>
          <w:sz w:val="24"/>
          <w:szCs w:val="24"/>
        </w:rPr>
        <w:t>Se aprobă modificarea</w:t>
      </w:r>
      <w:r w:rsidRPr="00F34912">
        <w:rPr>
          <w:rFonts w:ascii="Times New Roman" w:hAnsi="Times New Roman" w:cs="Times New Roman"/>
          <w:b/>
          <w:snapToGrid w:val="0"/>
          <w:sz w:val="24"/>
          <w:szCs w:val="24"/>
        </w:rPr>
        <w:t xml:space="preserve"> </w:t>
      </w:r>
      <w:r w:rsidRPr="00F34912">
        <w:rPr>
          <w:rFonts w:ascii="Times New Roman" w:hAnsi="Times New Roman" w:cs="Times New Roman"/>
          <w:snapToGrid w:val="0"/>
          <w:sz w:val="24"/>
          <w:szCs w:val="24"/>
        </w:rPr>
        <w:t xml:space="preserve">Regulamentului </w:t>
      </w:r>
      <w:r>
        <w:rPr>
          <w:rFonts w:ascii="Times New Roman" w:eastAsia="Times New Roman" w:hAnsi="Times New Roman" w:cs="Times New Roman"/>
          <w:snapToGrid w:val="0"/>
          <w:sz w:val="24"/>
          <w:szCs w:val="24"/>
        </w:rPr>
        <w:t>serviciului</w:t>
      </w:r>
      <w:r w:rsidRPr="00F34912">
        <w:rPr>
          <w:rFonts w:ascii="Times New Roman" w:eastAsia="Times New Roman" w:hAnsi="Times New Roman" w:cs="Times New Roman"/>
          <w:snapToGrid w:val="0"/>
          <w:sz w:val="24"/>
          <w:szCs w:val="24"/>
        </w:rPr>
        <w:t xml:space="preserve"> de tăiere și toaletare a arborilor periculoși de pe raza </w:t>
      </w:r>
      <w:r>
        <w:rPr>
          <w:rFonts w:ascii="Times New Roman" w:eastAsia="Times New Roman" w:hAnsi="Times New Roman" w:cs="Times New Roman"/>
          <w:snapToGrid w:val="0"/>
          <w:sz w:val="24"/>
          <w:szCs w:val="24"/>
        </w:rPr>
        <w:t>municipiului Sfântu Gheorghe.</w:t>
      </w:r>
    </w:p>
    <w:p w14:paraId="5FD92046" w14:textId="77777777" w:rsidR="00453F19" w:rsidRPr="00F34912" w:rsidRDefault="00453F19" w:rsidP="00453F19">
      <w:pPr>
        <w:autoSpaceDE w:val="0"/>
        <w:autoSpaceDN w:val="0"/>
        <w:adjustRightInd w:val="0"/>
        <w:spacing w:after="0" w:line="240" w:lineRule="auto"/>
        <w:ind w:firstLine="720"/>
        <w:jc w:val="both"/>
        <w:rPr>
          <w:rFonts w:ascii="Times New Roman" w:eastAsia="Times New Roman" w:hAnsi="Times New Roman" w:cs="Times New Roman"/>
          <w:snapToGrid w:val="0"/>
          <w:sz w:val="24"/>
          <w:szCs w:val="24"/>
        </w:rPr>
      </w:pPr>
      <w:r w:rsidRPr="00F34912">
        <w:rPr>
          <w:rFonts w:ascii="Times New Roman" w:eastAsia="Times New Roman" w:hAnsi="Times New Roman" w:cs="Times New Roman"/>
          <w:b/>
          <w:snapToGrid w:val="0"/>
          <w:sz w:val="24"/>
          <w:szCs w:val="24"/>
        </w:rPr>
        <w:t xml:space="preserve">Art. </w:t>
      </w:r>
      <w:r w:rsidRPr="009C5033">
        <w:rPr>
          <w:rFonts w:ascii="Times New Roman" w:eastAsia="Times New Roman" w:hAnsi="Times New Roman" w:cs="Times New Roman"/>
          <w:b/>
          <w:snapToGrid w:val="0"/>
          <w:sz w:val="24"/>
          <w:szCs w:val="24"/>
        </w:rPr>
        <w:t>2</w:t>
      </w:r>
      <w:r>
        <w:rPr>
          <w:rFonts w:ascii="Times New Roman" w:eastAsia="Times New Roman" w:hAnsi="Times New Roman" w:cs="Times New Roman"/>
          <w:b/>
          <w:snapToGrid w:val="0"/>
          <w:sz w:val="24"/>
          <w:szCs w:val="24"/>
        </w:rPr>
        <w:t>.</w:t>
      </w:r>
      <w:r w:rsidRPr="00F34912">
        <w:rPr>
          <w:rFonts w:ascii="Times New Roman" w:hAnsi="Times New Roman" w:cs="Times New Roman"/>
          <w:b/>
          <w:snapToGrid w:val="0"/>
          <w:sz w:val="24"/>
          <w:szCs w:val="24"/>
        </w:rPr>
        <w:t xml:space="preserve"> – </w:t>
      </w:r>
      <w:r w:rsidRPr="00F34912">
        <w:rPr>
          <w:rFonts w:ascii="Times New Roman" w:eastAsia="Times New Roman" w:hAnsi="Times New Roman" w:cs="Times New Roman"/>
          <w:snapToGrid w:val="0"/>
          <w:sz w:val="24"/>
          <w:szCs w:val="24"/>
        </w:rPr>
        <w:t>Se aprobă modificarea Contrac</w:t>
      </w:r>
      <w:r>
        <w:rPr>
          <w:rFonts w:ascii="Times New Roman" w:eastAsia="Times New Roman" w:hAnsi="Times New Roman" w:cs="Times New Roman"/>
          <w:snapToGrid w:val="0"/>
          <w:sz w:val="24"/>
          <w:szCs w:val="24"/>
        </w:rPr>
        <w:t>tului de delegare a serviciului</w:t>
      </w:r>
      <w:r w:rsidRPr="00F34912">
        <w:rPr>
          <w:rFonts w:ascii="Times New Roman" w:eastAsia="Times New Roman" w:hAnsi="Times New Roman" w:cs="Times New Roman"/>
          <w:snapToGrid w:val="0"/>
          <w:sz w:val="24"/>
          <w:szCs w:val="24"/>
        </w:rPr>
        <w:t xml:space="preserve"> de tăiere și toaletare a arborilor periculoși de pe raza m</w:t>
      </w:r>
      <w:r>
        <w:rPr>
          <w:rFonts w:ascii="Times New Roman" w:eastAsia="Times New Roman" w:hAnsi="Times New Roman" w:cs="Times New Roman"/>
          <w:snapToGrid w:val="0"/>
          <w:sz w:val="24"/>
          <w:szCs w:val="24"/>
        </w:rPr>
        <w:t xml:space="preserve">unicipiului Sfântu Gheorghe nr. </w:t>
      </w:r>
      <w:r w:rsidRPr="00F34912">
        <w:rPr>
          <w:rFonts w:ascii="Times New Roman" w:eastAsia="Times New Roman" w:hAnsi="Times New Roman" w:cs="Times New Roman"/>
          <w:snapToGrid w:val="0"/>
          <w:sz w:val="24"/>
          <w:szCs w:val="24"/>
        </w:rPr>
        <w:t>14090/08.03.2024</w:t>
      </w:r>
      <w:r w:rsidRPr="00F34912">
        <w:rPr>
          <w:rFonts w:ascii="Times New Roman" w:eastAsia="Times New Roman" w:hAnsi="Times New Roman" w:cs="Times New Roman"/>
          <w:bCs/>
          <w:snapToGrid w:val="0"/>
          <w:sz w:val="24"/>
          <w:szCs w:val="24"/>
        </w:rPr>
        <w:t xml:space="preserve">, </w:t>
      </w:r>
      <w:r w:rsidRPr="00F34912">
        <w:rPr>
          <w:rFonts w:ascii="Times New Roman" w:eastAsia="Times New Roman" w:hAnsi="Times New Roman" w:cs="Times New Roman"/>
          <w:snapToGrid w:val="0"/>
          <w:sz w:val="24"/>
          <w:szCs w:val="24"/>
        </w:rPr>
        <w:t xml:space="preserve">conform proiectului Actului adițional nr. 3, </w:t>
      </w:r>
      <w:r>
        <w:rPr>
          <w:rFonts w:ascii="Times New Roman" w:eastAsia="Times New Roman" w:hAnsi="Times New Roman" w:cs="Times New Roman"/>
          <w:snapToGrid w:val="0"/>
          <w:sz w:val="24"/>
          <w:szCs w:val="24"/>
        </w:rPr>
        <w:t>anexă</w:t>
      </w:r>
      <w:r w:rsidRPr="00F34912">
        <w:rPr>
          <w:rFonts w:ascii="Times New Roman" w:eastAsia="Times New Roman" w:hAnsi="Times New Roman" w:cs="Times New Roman"/>
          <w:snapToGrid w:val="0"/>
          <w:sz w:val="24"/>
          <w:szCs w:val="24"/>
        </w:rPr>
        <w:t xml:space="preserve"> la prezenta hotărâre din care face parte integrantă.</w:t>
      </w:r>
    </w:p>
    <w:p w14:paraId="27B811B8" w14:textId="77777777" w:rsidR="00453F19" w:rsidRPr="00F34912" w:rsidRDefault="00453F19" w:rsidP="00453F19">
      <w:pPr>
        <w:spacing w:after="0" w:line="240" w:lineRule="auto"/>
        <w:jc w:val="both"/>
        <w:rPr>
          <w:rFonts w:ascii="Times New Roman" w:hAnsi="Times New Roman" w:cs="Times New Roman"/>
          <w:snapToGrid w:val="0"/>
          <w:sz w:val="24"/>
          <w:szCs w:val="24"/>
        </w:rPr>
      </w:pPr>
      <w:r w:rsidRPr="00F34912">
        <w:rPr>
          <w:rFonts w:ascii="Times New Roman" w:hAnsi="Times New Roman" w:cs="Times New Roman"/>
          <w:snapToGrid w:val="0"/>
          <w:sz w:val="24"/>
          <w:szCs w:val="24"/>
        </w:rPr>
        <w:tab/>
      </w:r>
      <w:r w:rsidRPr="00F34912">
        <w:rPr>
          <w:rFonts w:ascii="Times New Roman" w:hAnsi="Times New Roman" w:cs="Times New Roman"/>
          <w:b/>
          <w:snapToGrid w:val="0"/>
          <w:sz w:val="24"/>
          <w:szCs w:val="24"/>
        </w:rPr>
        <w:t xml:space="preserve">Art. 3. – </w:t>
      </w:r>
      <w:r w:rsidRPr="00F34912">
        <w:rPr>
          <w:rFonts w:ascii="Times New Roman" w:eastAsia="Times New Roman" w:hAnsi="Times New Roman" w:cs="Times New Roman"/>
          <w:snapToGrid w:val="0"/>
          <w:sz w:val="24"/>
          <w:szCs w:val="24"/>
        </w:rPr>
        <w:t xml:space="preserve">Cu ducerea la îndeplinire a prezentei hotărâri se încredințează directorul general al Sepsi Protekt SA, Direcția </w:t>
      </w:r>
      <w:r>
        <w:rPr>
          <w:rFonts w:ascii="Times New Roman" w:eastAsia="Times New Roman" w:hAnsi="Times New Roman" w:cs="Times New Roman"/>
          <w:snapToGrid w:val="0"/>
          <w:sz w:val="24"/>
          <w:szCs w:val="24"/>
        </w:rPr>
        <w:t xml:space="preserve">generală </w:t>
      </w:r>
      <w:r w:rsidRPr="00F34912">
        <w:rPr>
          <w:rFonts w:ascii="Times New Roman" w:eastAsia="Times New Roman" w:hAnsi="Times New Roman" w:cs="Times New Roman"/>
          <w:snapToGrid w:val="0"/>
          <w:sz w:val="24"/>
          <w:szCs w:val="24"/>
        </w:rPr>
        <w:t>economică și fiscală, Direcția generală de gospodărire comunală și Compartimentul pentru monitorizare societăți comerciale din cadrul Primăriei municipiului Sfântu Gheorghe.</w:t>
      </w:r>
    </w:p>
    <w:p w14:paraId="5B8C9616" w14:textId="77777777" w:rsidR="00453F19" w:rsidRPr="00F34912" w:rsidRDefault="00453F19" w:rsidP="00453F19">
      <w:pPr>
        <w:spacing w:after="0" w:line="240" w:lineRule="auto"/>
        <w:ind w:firstLine="567"/>
        <w:jc w:val="both"/>
        <w:rPr>
          <w:rFonts w:ascii="Times New Roman" w:eastAsia="Times New Roman" w:hAnsi="Times New Roman" w:cs="Times New Roman"/>
          <w:sz w:val="24"/>
          <w:szCs w:val="24"/>
        </w:rPr>
      </w:pPr>
    </w:p>
    <w:p w14:paraId="3B66A674" w14:textId="77777777" w:rsidR="00453F19" w:rsidRPr="00F34912" w:rsidRDefault="00453F19" w:rsidP="00453F19">
      <w:pPr>
        <w:spacing w:after="0" w:line="240" w:lineRule="auto"/>
        <w:ind w:firstLine="567"/>
        <w:jc w:val="both"/>
        <w:rPr>
          <w:rFonts w:ascii="Times New Roman" w:eastAsia="Times New Roman" w:hAnsi="Times New Roman" w:cs="Times New Roman"/>
          <w:sz w:val="24"/>
          <w:szCs w:val="24"/>
        </w:rPr>
      </w:pPr>
      <w:r w:rsidRPr="00F34912">
        <w:rPr>
          <w:rFonts w:ascii="Times New Roman" w:eastAsia="Times New Roman" w:hAnsi="Times New Roman" w:cs="Times New Roman"/>
          <w:sz w:val="24"/>
          <w:szCs w:val="24"/>
        </w:rPr>
        <w:t>Sfântu Gheorghe, la _________2026</w:t>
      </w:r>
    </w:p>
    <w:p w14:paraId="6C0C8F86" w14:textId="77777777" w:rsidR="00453F19" w:rsidRPr="00F34912" w:rsidRDefault="00453F19" w:rsidP="00453F19">
      <w:pPr>
        <w:spacing w:after="0" w:line="240" w:lineRule="auto"/>
        <w:jc w:val="both"/>
        <w:rPr>
          <w:rFonts w:ascii="Times New Roman" w:eastAsia="Times New Roman" w:hAnsi="Times New Roman" w:cs="Times New Roman"/>
          <w:sz w:val="24"/>
          <w:szCs w:val="24"/>
        </w:rPr>
      </w:pPr>
    </w:p>
    <w:p w14:paraId="38EAEA49" w14:textId="77777777" w:rsidR="00453F19" w:rsidRPr="00F34912" w:rsidRDefault="00453F19" w:rsidP="00453F19">
      <w:pPr>
        <w:spacing w:after="0" w:line="240" w:lineRule="auto"/>
        <w:ind w:firstLine="539"/>
        <w:jc w:val="both"/>
        <w:rPr>
          <w:rFonts w:ascii="Times New Roman" w:eastAsia="Times New Roman" w:hAnsi="Times New Roman" w:cs="Times New Roman"/>
          <w:b/>
          <w:sz w:val="24"/>
          <w:szCs w:val="24"/>
          <w:lang w:eastAsia="ro-RO"/>
        </w:rPr>
      </w:pPr>
      <w:r w:rsidRPr="00F34912">
        <w:rPr>
          <w:rFonts w:ascii="Times New Roman" w:eastAsia="Times New Roman" w:hAnsi="Times New Roman" w:cs="Times New Roman"/>
          <w:b/>
          <w:sz w:val="24"/>
          <w:szCs w:val="24"/>
          <w:lang w:eastAsia="ro-RO"/>
        </w:rPr>
        <w:t>PREŞEDINTE DE ŞEDINŢĂ</w:t>
      </w:r>
      <w:r w:rsidRPr="00F34912">
        <w:rPr>
          <w:rFonts w:ascii="Times New Roman" w:eastAsia="Times New Roman" w:hAnsi="Times New Roman" w:cs="Times New Roman"/>
          <w:b/>
          <w:sz w:val="24"/>
          <w:szCs w:val="24"/>
          <w:lang w:eastAsia="ro-RO"/>
        </w:rPr>
        <w:tab/>
        <w:t xml:space="preserve">                      </w:t>
      </w:r>
      <w:r w:rsidRPr="00F34912">
        <w:rPr>
          <w:rFonts w:ascii="Times New Roman" w:eastAsia="Times New Roman" w:hAnsi="Times New Roman" w:cs="Times New Roman"/>
          <w:b/>
          <w:bCs/>
          <w:sz w:val="24"/>
          <w:szCs w:val="24"/>
          <w:lang w:eastAsia="ro-RO"/>
        </w:rPr>
        <w:tab/>
      </w:r>
      <w:r w:rsidRPr="00F34912">
        <w:rPr>
          <w:rFonts w:ascii="Times New Roman" w:eastAsia="Times New Roman" w:hAnsi="Times New Roman" w:cs="Times New Roman"/>
          <w:b/>
          <w:bCs/>
          <w:sz w:val="24"/>
          <w:szCs w:val="24"/>
          <w:lang w:eastAsia="ro-RO"/>
        </w:rPr>
        <w:tab/>
      </w:r>
    </w:p>
    <w:p w14:paraId="272ACDDC" w14:textId="77777777" w:rsidR="00453F19" w:rsidRPr="00F34912" w:rsidRDefault="00453F19" w:rsidP="00453F19">
      <w:pPr>
        <w:spacing w:after="0" w:line="240" w:lineRule="auto"/>
        <w:ind w:firstLine="720"/>
        <w:jc w:val="both"/>
        <w:rPr>
          <w:rFonts w:ascii="Times New Roman" w:eastAsia="Times New Roman" w:hAnsi="Times New Roman" w:cs="Times New Roman"/>
          <w:b/>
          <w:bCs/>
          <w:sz w:val="24"/>
          <w:szCs w:val="24"/>
          <w:lang w:eastAsia="ro-RO"/>
        </w:rPr>
      </w:pPr>
      <w:r w:rsidRPr="00F34912">
        <w:rPr>
          <w:rFonts w:ascii="Times New Roman" w:eastAsia="Times New Roman" w:hAnsi="Times New Roman" w:cs="Times New Roman"/>
          <w:b/>
          <w:bCs/>
          <w:sz w:val="24"/>
          <w:szCs w:val="24"/>
          <w:lang w:eastAsia="ro-RO"/>
        </w:rPr>
        <w:tab/>
      </w:r>
      <w:r w:rsidRPr="00F34912">
        <w:rPr>
          <w:rFonts w:ascii="Times New Roman" w:eastAsia="Times New Roman" w:hAnsi="Times New Roman" w:cs="Times New Roman"/>
          <w:b/>
          <w:bCs/>
          <w:sz w:val="24"/>
          <w:szCs w:val="24"/>
          <w:lang w:eastAsia="ro-RO"/>
        </w:rPr>
        <w:tab/>
      </w:r>
      <w:r w:rsidRPr="00F34912">
        <w:rPr>
          <w:rFonts w:ascii="Times New Roman" w:eastAsia="Times New Roman" w:hAnsi="Times New Roman" w:cs="Times New Roman"/>
          <w:b/>
          <w:bCs/>
          <w:sz w:val="24"/>
          <w:szCs w:val="24"/>
          <w:lang w:eastAsia="ro-RO"/>
        </w:rPr>
        <w:tab/>
      </w:r>
      <w:r w:rsidRPr="00F34912">
        <w:rPr>
          <w:rFonts w:ascii="Times New Roman" w:eastAsia="Times New Roman" w:hAnsi="Times New Roman" w:cs="Times New Roman"/>
          <w:b/>
          <w:bCs/>
          <w:sz w:val="24"/>
          <w:szCs w:val="24"/>
          <w:lang w:eastAsia="ro-RO"/>
        </w:rPr>
        <w:tab/>
      </w:r>
    </w:p>
    <w:p w14:paraId="30283482" w14:textId="77777777" w:rsidR="00453F19" w:rsidRPr="00F34912" w:rsidRDefault="00453F19" w:rsidP="00453F19">
      <w:pPr>
        <w:rPr>
          <w:rFonts w:ascii="Times New Roman" w:eastAsia="Times New Roman" w:hAnsi="Times New Roman" w:cs="Times New Roman"/>
          <w:b/>
          <w:sz w:val="24"/>
          <w:szCs w:val="24"/>
          <w:lang w:eastAsia="ro-RO"/>
        </w:rPr>
      </w:pPr>
      <w:r w:rsidRPr="00F34912">
        <w:rPr>
          <w:rFonts w:ascii="Times New Roman" w:eastAsia="Times New Roman" w:hAnsi="Times New Roman" w:cs="Times New Roman"/>
          <w:b/>
          <w:sz w:val="24"/>
          <w:szCs w:val="24"/>
          <w:lang w:eastAsia="ro-RO"/>
        </w:rPr>
        <w:br w:type="page"/>
      </w:r>
      <w:r w:rsidRPr="00F34912">
        <w:rPr>
          <w:rFonts w:ascii="Times New Roman" w:eastAsia="Times New Roman" w:hAnsi="Times New Roman" w:cs="Times New Roman"/>
          <w:b/>
          <w:sz w:val="24"/>
          <w:szCs w:val="24"/>
          <w:lang w:eastAsia="ro-RO"/>
        </w:rPr>
        <w:lastRenderedPageBreak/>
        <w:t>Nr. 7781/11.02.2026</w:t>
      </w:r>
    </w:p>
    <w:p w14:paraId="117332ED" w14:textId="77777777" w:rsidR="00453F19" w:rsidRPr="00F34912" w:rsidRDefault="00453F19" w:rsidP="00453F19">
      <w:pPr>
        <w:suppressAutoHyphens/>
        <w:spacing w:after="0" w:line="240" w:lineRule="auto"/>
        <w:contextualSpacing/>
        <w:jc w:val="both"/>
        <w:rPr>
          <w:rFonts w:ascii="Times New Roman" w:eastAsia="Times New Roman" w:hAnsi="Times New Roman" w:cs="Times New Roman"/>
          <w:b/>
          <w:sz w:val="24"/>
          <w:szCs w:val="24"/>
          <w:lang w:eastAsia="ro-RO"/>
        </w:rPr>
      </w:pPr>
    </w:p>
    <w:p w14:paraId="0B755D75" w14:textId="77777777" w:rsidR="00453F19" w:rsidRPr="00F34912" w:rsidRDefault="00453F19" w:rsidP="00453F19">
      <w:pPr>
        <w:suppressAutoHyphens/>
        <w:spacing w:after="0" w:line="240" w:lineRule="auto"/>
        <w:contextualSpacing/>
        <w:jc w:val="both"/>
        <w:rPr>
          <w:rFonts w:ascii="Times New Roman" w:eastAsia="Times New Roman" w:hAnsi="Times New Roman" w:cs="Times New Roman"/>
          <w:b/>
          <w:sz w:val="24"/>
          <w:szCs w:val="24"/>
        </w:rPr>
      </w:pPr>
    </w:p>
    <w:p w14:paraId="308EFD30" w14:textId="77777777" w:rsidR="00453F19" w:rsidRPr="00F34912" w:rsidRDefault="00453F19" w:rsidP="00453F19">
      <w:pPr>
        <w:spacing w:after="0" w:line="240" w:lineRule="auto"/>
        <w:jc w:val="center"/>
        <w:rPr>
          <w:rFonts w:ascii="Times New Roman" w:eastAsia="Times New Roman" w:hAnsi="Times New Roman" w:cs="Times New Roman"/>
          <w:b/>
          <w:sz w:val="24"/>
          <w:szCs w:val="24"/>
        </w:rPr>
      </w:pPr>
    </w:p>
    <w:p w14:paraId="7893F04D" w14:textId="77777777" w:rsidR="00453F19" w:rsidRPr="00F34912" w:rsidRDefault="00453F19" w:rsidP="00453F19">
      <w:pPr>
        <w:spacing w:after="0" w:line="240" w:lineRule="auto"/>
        <w:jc w:val="center"/>
        <w:rPr>
          <w:rFonts w:ascii="Times New Roman" w:eastAsia="Times New Roman" w:hAnsi="Times New Roman" w:cs="Times New Roman"/>
          <w:b/>
          <w:sz w:val="24"/>
          <w:szCs w:val="24"/>
        </w:rPr>
      </w:pPr>
    </w:p>
    <w:p w14:paraId="5E76C051" w14:textId="77777777" w:rsidR="00453F19" w:rsidRPr="00F34912" w:rsidRDefault="00453F19" w:rsidP="00453F19">
      <w:pPr>
        <w:spacing w:after="0" w:line="240" w:lineRule="auto"/>
        <w:jc w:val="center"/>
        <w:rPr>
          <w:rFonts w:ascii="Times New Roman" w:eastAsia="Times New Roman" w:hAnsi="Times New Roman" w:cs="Times New Roman"/>
          <w:b/>
          <w:sz w:val="24"/>
          <w:szCs w:val="24"/>
        </w:rPr>
      </w:pPr>
    </w:p>
    <w:p w14:paraId="0CBCD77E" w14:textId="77777777" w:rsidR="00453F19" w:rsidRPr="00F34912" w:rsidRDefault="00453F19" w:rsidP="00453F19">
      <w:pPr>
        <w:spacing w:after="0" w:line="240" w:lineRule="auto"/>
        <w:jc w:val="center"/>
        <w:rPr>
          <w:rFonts w:ascii="Times New Roman" w:eastAsia="Times New Roman" w:hAnsi="Times New Roman" w:cs="Times New Roman"/>
          <w:b/>
          <w:sz w:val="24"/>
          <w:szCs w:val="24"/>
        </w:rPr>
      </w:pPr>
      <w:r w:rsidRPr="00F34912">
        <w:rPr>
          <w:rFonts w:ascii="Times New Roman" w:eastAsia="Times New Roman" w:hAnsi="Times New Roman" w:cs="Times New Roman"/>
          <w:b/>
          <w:sz w:val="24"/>
          <w:szCs w:val="24"/>
        </w:rPr>
        <w:t>REFERAT DE APROBARE</w:t>
      </w:r>
    </w:p>
    <w:p w14:paraId="43A3BE1C" w14:textId="77777777" w:rsidR="00453F19" w:rsidRPr="00F34912" w:rsidRDefault="00453F19" w:rsidP="00453F19">
      <w:pPr>
        <w:spacing w:after="0" w:line="240" w:lineRule="auto"/>
        <w:jc w:val="center"/>
        <w:rPr>
          <w:rFonts w:ascii="Times New Roman" w:eastAsia="Times New Roman" w:hAnsi="Times New Roman" w:cs="Times New Roman"/>
          <w:b/>
          <w:snapToGrid w:val="0"/>
          <w:sz w:val="24"/>
          <w:szCs w:val="24"/>
        </w:rPr>
      </w:pPr>
      <w:r w:rsidRPr="00F34912">
        <w:rPr>
          <w:rFonts w:ascii="Times New Roman" w:eastAsia="Times New Roman" w:hAnsi="Times New Roman" w:cs="Times New Roman"/>
          <w:b/>
          <w:sz w:val="24"/>
          <w:szCs w:val="24"/>
        </w:rPr>
        <w:t>privind aprobarea modificării</w:t>
      </w:r>
      <w:r w:rsidRPr="00F34912">
        <w:rPr>
          <w:rFonts w:ascii="Times New Roman" w:eastAsia="Times New Roman" w:hAnsi="Times New Roman" w:cs="Times New Roman"/>
          <w:b/>
          <w:snapToGrid w:val="0"/>
          <w:sz w:val="24"/>
          <w:szCs w:val="24"/>
        </w:rPr>
        <w:t xml:space="preserve"> Regulamentului precum și a Contractului de delegare a serviciului </w:t>
      </w:r>
      <w:r w:rsidRPr="00F34912">
        <w:rPr>
          <w:rFonts w:ascii="Times New Roman" w:eastAsia="Times New Roman" w:hAnsi="Times New Roman" w:cs="Times New Roman"/>
          <w:b/>
          <w:bCs/>
          <w:snapToGrid w:val="0"/>
          <w:sz w:val="24"/>
          <w:szCs w:val="24"/>
        </w:rPr>
        <w:t xml:space="preserve"> de tăiere și toaletare arbori periculoși de pe raza municipiului Sfântu Gheorghe</w:t>
      </w:r>
      <w:r w:rsidRPr="00F34912">
        <w:rPr>
          <w:rFonts w:ascii="Times New Roman" w:eastAsia="Times New Roman" w:hAnsi="Times New Roman" w:cs="Times New Roman"/>
          <w:b/>
          <w:snapToGrid w:val="0"/>
          <w:sz w:val="24"/>
          <w:szCs w:val="24"/>
        </w:rPr>
        <w:t xml:space="preserve"> nr. 14090/08.03.2024</w:t>
      </w:r>
    </w:p>
    <w:p w14:paraId="7BC120FE" w14:textId="77777777" w:rsidR="00453F19" w:rsidRPr="00F34912" w:rsidRDefault="00453F19" w:rsidP="00453F19">
      <w:pPr>
        <w:spacing w:after="0" w:line="240" w:lineRule="auto"/>
        <w:ind w:firstLine="720"/>
        <w:jc w:val="both"/>
        <w:rPr>
          <w:rFonts w:ascii="Times New Roman" w:hAnsi="Times New Roman" w:cs="Times New Roman"/>
          <w:sz w:val="24"/>
          <w:szCs w:val="24"/>
        </w:rPr>
      </w:pPr>
    </w:p>
    <w:p w14:paraId="3B1BB4E6" w14:textId="77777777" w:rsidR="00453F19" w:rsidRPr="00F34912" w:rsidRDefault="00453F19" w:rsidP="00453F19">
      <w:pPr>
        <w:spacing w:after="0" w:line="240" w:lineRule="auto"/>
        <w:ind w:firstLine="720"/>
        <w:jc w:val="both"/>
        <w:rPr>
          <w:rFonts w:ascii="Times New Roman" w:hAnsi="Times New Roman" w:cs="Times New Roman"/>
          <w:sz w:val="24"/>
          <w:szCs w:val="24"/>
        </w:rPr>
      </w:pPr>
    </w:p>
    <w:p w14:paraId="30F7A283" w14:textId="77777777" w:rsidR="00453F19" w:rsidRPr="00F34912" w:rsidRDefault="00453F19" w:rsidP="00453F19">
      <w:pPr>
        <w:spacing w:after="0" w:line="240" w:lineRule="auto"/>
        <w:ind w:firstLine="720"/>
        <w:jc w:val="both"/>
        <w:rPr>
          <w:rFonts w:ascii="Times New Roman" w:eastAsia="Times New Roman" w:hAnsi="Times New Roman" w:cs="Times New Roman"/>
          <w:sz w:val="24"/>
          <w:szCs w:val="24"/>
          <w:lang w:eastAsia="ar-SA"/>
        </w:rPr>
      </w:pPr>
      <w:r w:rsidRPr="00F34912">
        <w:rPr>
          <w:rFonts w:ascii="Times New Roman" w:hAnsi="Times New Roman" w:cs="Times New Roman"/>
          <w:sz w:val="24"/>
          <w:szCs w:val="24"/>
        </w:rPr>
        <w:t xml:space="preserve">Având în vedere prevederile </w:t>
      </w:r>
      <w:r w:rsidRPr="00F34912">
        <w:rPr>
          <w:rFonts w:ascii="Times New Roman" w:eastAsia="Times New Roman" w:hAnsi="Times New Roman" w:cs="Times New Roman"/>
          <w:sz w:val="24"/>
          <w:szCs w:val="24"/>
          <w:lang w:eastAsia="ar-SA"/>
        </w:rPr>
        <w:t>Legii nr. 24/2007 privind reglementarea și administrarea spațiilor verzi din intravilanul localităților, cu modificările și completările ulterioare;</w:t>
      </w:r>
    </w:p>
    <w:p w14:paraId="272255F5" w14:textId="77777777" w:rsidR="00453F19" w:rsidRPr="00F34912" w:rsidRDefault="00453F19" w:rsidP="00453F19">
      <w:pPr>
        <w:spacing w:after="0" w:line="240" w:lineRule="auto"/>
        <w:ind w:firstLine="720"/>
        <w:jc w:val="both"/>
        <w:rPr>
          <w:rFonts w:ascii="Times New Roman" w:eastAsia="Times New Roman" w:hAnsi="Times New Roman" w:cs="Times New Roman"/>
          <w:sz w:val="24"/>
          <w:szCs w:val="24"/>
        </w:rPr>
      </w:pPr>
      <w:r w:rsidRPr="00F34912">
        <w:rPr>
          <w:rFonts w:ascii="Times New Roman" w:eastAsia="Times New Roman" w:hAnsi="Times New Roman" w:cs="Times New Roman"/>
          <w:sz w:val="24"/>
          <w:szCs w:val="24"/>
        </w:rPr>
        <w:t xml:space="preserve">Având în vedere prevederile </w:t>
      </w:r>
      <w:r w:rsidRPr="00F34912">
        <w:rPr>
          <w:rFonts w:ascii="Times New Roman" w:eastAsia="Times New Roman" w:hAnsi="Times New Roman" w:cs="Times New Roman"/>
          <w:snapToGrid w:val="0"/>
          <w:sz w:val="24"/>
          <w:szCs w:val="24"/>
        </w:rPr>
        <w:t xml:space="preserve">Contractului de delegare nr. 14090/08.03.2024 privind serviciul </w:t>
      </w:r>
      <w:r w:rsidRPr="00F34912">
        <w:rPr>
          <w:rFonts w:ascii="Times New Roman" w:eastAsia="Times New Roman" w:hAnsi="Times New Roman" w:cs="Times New Roman"/>
          <w:bCs/>
          <w:snapToGrid w:val="0"/>
          <w:sz w:val="24"/>
          <w:szCs w:val="24"/>
        </w:rPr>
        <w:t>”Tăiere și toaletare a arborilor periculoși de pe raza municipiului Sfântu Gheorghe“</w:t>
      </w:r>
      <w:r w:rsidRPr="00F34912">
        <w:rPr>
          <w:rFonts w:ascii="Times New Roman" w:eastAsia="Times New Roman" w:hAnsi="Times New Roman" w:cs="Times New Roman"/>
          <w:sz w:val="24"/>
          <w:szCs w:val="24"/>
        </w:rPr>
        <w:t>;</w:t>
      </w:r>
    </w:p>
    <w:p w14:paraId="6B484DBA" w14:textId="77777777" w:rsidR="00453F19" w:rsidRPr="00F34912" w:rsidRDefault="00453F19" w:rsidP="00453F19">
      <w:pPr>
        <w:pStyle w:val="NormalWeb"/>
        <w:spacing w:before="0" w:beforeAutospacing="0" w:after="0" w:afterAutospacing="0"/>
        <w:ind w:firstLine="709"/>
        <w:jc w:val="both"/>
      </w:pPr>
      <w:r w:rsidRPr="00F34912">
        <w:t>Prin adresa nr. 136/02.02.2026 al Sepsi Portekt SA înregistrată la Primăria municipiului Sfântu Gheorghe sub nr. 5978/04.02.2026 directoarea societății solicită prelungirea Contractului în vederea asigurării continuității serviciului public de tăiere și toaletare a arborilor periculoși.</w:t>
      </w:r>
    </w:p>
    <w:p w14:paraId="4FDABB7A" w14:textId="77777777" w:rsidR="00453F19" w:rsidRPr="00F34912" w:rsidRDefault="00453F19" w:rsidP="00453F19">
      <w:pPr>
        <w:pStyle w:val="NormalWeb"/>
        <w:spacing w:before="0" w:beforeAutospacing="0" w:after="0" w:afterAutospacing="0"/>
        <w:ind w:firstLine="709"/>
        <w:jc w:val="both"/>
      </w:pPr>
      <w:r w:rsidRPr="00F34912">
        <w:t>Luând în considerare caracterul permanent și imprevizibil al situațiilor care pot genera riscuri pentru populație în infrastructura urbană, experiența și capacitatea operațională a delegatului în derularea contractului;</w:t>
      </w:r>
    </w:p>
    <w:p w14:paraId="1557082C" w14:textId="77777777" w:rsidR="00453F19" w:rsidRPr="00F34912" w:rsidRDefault="00453F19" w:rsidP="00453F19">
      <w:pPr>
        <w:spacing w:after="0" w:line="240" w:lineRule="auto"/>
        <w:ind w:firstLine="720"/>
        <w:jc w:val="both"/>
        <w:rPr>
          <w:rFonts w:ascii="Times New Roman" w:eastAsia="Times New Roman" w:hAnsi="Times New Roman" w:cs="Times New Roman"/>
          <w:bCs/>
          <w:sz w:val="24"/>
          <w:szCs w:val="24"/>
        </w:rPr>
      </w:pPr>
      <w:r w:rsidRPr="00F34912">
        <w:rPr>
          <w:rFonts w:ascii="Times New Roman" w:eastAsia="Times New Roman" w:hAnsi="Times New Roman" w:cs="Times New Roman"/>
          <w:bCs/>
          <w:sz w:val="24"/>
          <w:szCs w:val="24"/>
        </w:rPr>
        <w:t>Se impune necesitatea prelungirii contractului cu un an, adică până la 08.03.2026 cu ajustarea prețului contractului aferent cu perioada prelungită.</w:t>
      </w:r>
    </w:p>
    <w:p w14:paraId="46E13316" w14:textId="77777777" w:rsidR="00453F19" w:rsidRPr="00F34912" w:rsidRDefault="00453F19" w:rsidP="00453F19">
      <w:pPr>
        <w:pStyle w:val="NormalWeb"/>
        <w:spacing w:before="0" w:beforeAutospacing="0" w:after="0" w:afterAutospacing="0"/>
        <w:ind w:firstLine="709"/>
        <w:jc w:val="both"/>
      </w:pPr>
      <w:r w:rsidRPr="00F34912">
        <w:t>Având în vedere Nota internă nr. 1276/14.01.2026 al Compartimentului de pășuni, păduri prin care s-a semnalat necesitatea vânzării materialului lemnos ca urmare a supraîncărcării depozitului de la Coșeni nr. 118, se impune modificarea și completarea Regulamentului aferent serviciului.</w:t>
      </w:r>
    </w:p>
    <w:p w14:paraId="4871A82F" w14:textId="77777777" w:rsidR="00453F19" w:rsidRPr="00F34912" w:rsidRDefault="00453F19" w:rsidP="00453F19">
      <w:pPr>
        <w:suppressAutoHyphens/>
        <w:spacing w:after="0" w:line="240" w:lineRule="auto"/>
        <w:ind w:firstLine="708"/>
        <w:contextualSpacing/>
        <w:jc w:val="both"/>
        <w:rPr>
          <w:rFonts w:ascii="Times New Roman" w:eastAsia="Lucida Sans Unicode" w:hAnsi="Times New Roman" w:cs="Times New Roman"/>
          <w:kern w:val="2"/>
          <w:sz w:val="24"/>
          <w:szCs w:val="24"/>
          <w:lang w:eastAsia="hi-IN" w:bidi="hi-IN"/>
        </w:rPr>
      </w:pPr>
      <w:r w:rsidRPr="00F34912">
        <w:rPr>
          <w:rFonts w:ascii="Times New Roman" w:hAnsi="Times New Roman" w:cs="Times New Roman"/>
          <w:sz w:val="24"/>
          <w:szCs w:val="24"/>
        </w:rPr>
        <w:t xml:space="preserve">Procedura de urgență este justificată de necesitatea asigurării </w:t>
      </w:r>
      <w:r w:rsidRPr="00F34912">
        <w:rPr>
          <w:rFonts w:ascii="Times New Roman" w:eastAsia="Lucida Sans Unicode" w:hAnsi="Times New Roman" w:cs="Times New Roman"/>
          <w:bCs/>
          <w:kern w:val="2"/>
          <w:sz w:val="24"/>
          <w:szCs w:val="24"/>
          <w:lang w:eastAsia="hi-IN" w:bidi="hi-IN"/>
        </w:rPr>
        <w:t>continuității</w:t>
      </w:r>
      <w:r w:rsidRPr="00F34912">
        <w:rPr>
          <w:rFonts w:ascii="Times New Roman" w:eastAsia="Lucida Sans Unicode" w:hAnsi="Times New Roman" w:cs="Times New Roman"/>
          <w:kern w:val="2"/>
          <w:sz w:val="24"/>
          <w:szCs w:val="24"/>
          <w:lang w:eastAsia="hi-IN" w:bidi="hi-IN"/>
        </w:rPr>
        <w:t>, fără întreruperi, ai</w:t>
      </w:r>
      <w:r w:rsidRPr="00F34912">
        <w:rPr>
          <w:rFonts w:ascii="Times New Roman" w:eastAsia="Lucida Sans Unicode" w:hAnsi="Times New Roman" w:cs="Times New Roman"/>
          <w:bCs/>
          <w:kern w:val="2"/>
          <w:sz w:val="24"/>
          <w:szCs w:val="24"/>
          <w:lang w:eastAsia="hi-IN" w:bidi="hi-IN"/>
        </w:rPr>
        <w:t xml:space="preserve"> serviciului public de tăiere și toaletare a arborilor</w:t>
      </w:r>
      <w:r w:rsidRPr="00F34912">
        <w:rPr>
          <w:rFonts w:ascii="Times New Roman" w:eastAsia="Lucida Sans Unicode" w:hAnsi="Times New Roman" w:cs="Times New Roman"/>
          <w:kern w:val="2"/>
          <w:sz w:val="24"/>
          <w:szCs w:val="24"/>
          <w:lang w:eastAsia="hi-IN" w:bidi="hi-IN"/>
        </w:rPr>
        <w:t xml:space="preserve"> periculoși de pe raza municipiului Sfântu Gheorghe prestat de  societatea Sepsi Protekt SA. </w:t>
      </w:r>
    </w:p>
    <w:p w14:paraId="4B4E0112" w14:textId="77777777" w:rsidR="00453F19" w:rsidRPr="00F34912" w:rsidRDefault="00453F19" w:rsidP="00453F19">
      <w:pPr>
        <w:suppressAutoHyphens/>
        <w:spacing w:after="0" w:line="240" w:lineRule="auto"/>
        <w:ind w:firstLine="708"/>
        <w:contextualSpacing/>
        <w:jc w:val="both"/>
        <w:rPr>
          <w:rFonts w:ascii="Times New Roman" w:hAnsi="Times New Roman" w:cs="Times New Roman"/>
          <w:sz w:val="24"/>
          <w:szCs w:val="24"/>
        </w:rPr>
      </w:pPr>
      <w:r w:rsidRPr="00F34912">
        <w:rPr>
          <w:rFonts w:ascii="Times New Roman" w:eastAsia="Times New Roman" w:hAnsi="Times New Roman" w:cs="Times New Roman"/>
          <w:sz w:val="24"/>
          <w:szCs w:val="24"/>
        </w:rPr>
        <w:t>Luând în considerare cele prezentate mai sus, propun spre dezbatere și aprobare proiectul de hotărâre privind aprobarea modificării Contractului de delegare a serviciului  de tăiere și toaletare arbori periculoși de pe raza municipiului Sfântu Gheorghe nr. 14090/08.03.2024.</w:t>
      </w:r>
    </w:p>
    <w:p w14:paraId="0A8BDBE5" w14:textId="77777777" w:rsidR="00453F19" w:rsidRPr="00F34912" w:rsidRDefault="00453F19" w:rsidP="00453F19">
      <w:pPr>
        <w:tabs>
          <w:tab w:val="left" w:pos="426"/>
        </w:tabs>
        <w:spacing w:after="0" w:line="240" w:lineRule="auto"/>
        <w:jc w:val="both"/>
        <w:rPr>
          <w:rFonts w:ascii="Times New Roman" w:eastAsia="Times New Roman" w:hAnsi="Times New Roman" w:cs="Times New Roman"/>
          <w:sz w:val="24"/>
          <w:szCs w:val="24"/>
        </w:rPr>
      </w:pPr>
      <w:r w:rsidRPr="00F34912">
        <w:rPr>
          <w:rFonts w:ascii="Times New Roman" w:eastAsia="Times New Roman" w:hAnsi="Times New Roman" w:cs="Times New Roman"/>
          <w:sz w:val="24"/>
          <w:szCs w:val="24"/>
        </w:rPr>
        <w:tab/>
      </w:r>
    </w:p>
    <w:p w14:paraId="327F9731" w14:textId="77777777" w:rsidR="00453F19" w:rsidRPr="00F34912" w:rsidRDefault="00453F19" w:rsidP="00453F19">
      <w:pPr>
        <w:tabs>
          <w:tab w:val="left" w:pos="426"/>
        </w:tabs>
        <w:spacing w:after="0" w:line="240" w:lineRule="auto"/>
        <w:jc w:val="both"/>
        <w:rPr>
          <w:rFonts w:ascii="Times New Roman" w:eastAsia="Times New Roman" w:hAnsi="Times New Roman" w:cs="Times New Roman"/>
          <w:sz w:val="24"/>
          <w:szCs w:val="24"/>
        </w:rPr>
      </w:pPr>
    </w:p>
    <w:p w14:paraId="63D7F2B6" w14:textId="77777777" w:rsidR="00453F19" w:rsidRPr="00F34912" w:rsidRDefault="00453F19" w:rsidP="00453F19">
      <w:pPr>
        <w:tabs>
          <w:tab w:val="left" w:pos="426"/>
        </w:tabs>
        <w:spacing w:after="0" w:line="240" w:lineRule="auto"/>
        <w:jc w:val="both"/>
        <w:rPr>
          <w:rFonts w:ascii="Times New Roman" w:eastAsia="Times New Roman" w:hAnsi="Times New Roman" w:cs="Times New Roman"/>
          <w:sz w:val="24"/>
          <w:szCs w:val="24"/>
        </w:rPr>
      </w:pPr>
    </w:p>
    <w:p w14:paraId="6E872DFF" w14:textId="77777777" w:rsidR="00453F19" w:rsidRPr="00F34912" w:rsidRDefault="00453F19" w:rsidP="00453F19">
      <w:pPr>
        <w:tabs>
          <w:tab w:val="left" w:pos="426"/>
        </w:tabs>
        <w:spacing w:after="0" w:line="240" w:lineRule="auto"/>
        <w:jc w:val="center"/>
        <w:rPr>
          <w:rFonts w:ascii="Times New Roman" w:eastAsia="Times New Roman" w:hAnsi="Times New Roman" w:cs="Times New Roman"/>
          <w:b/>
          <w:sz w:val="24"/>
          <w:szCs w:val="24"/>
        </w:rPr>
      </w:pPr>
      <w:r w:rsidRPr="00F34912">
        <w:rPr>
          <w:rFonts w:ascii="Times New Roman" w:eastAsia="Times New Roman" w:hAnsi="Times New Roman" w:cs="Times New Roman"/>
          <w:b/>
          <w:sz w:val="24"/>
          <w:szCs w:val="24"/>
        </w:rPr>
        <w:t>VICEPRIMAR</w:t>
      </w:r>
    </w:p>
    <w:p w14:paraId="52FC6F78" w14:textId="77777777" w:rsidR="00453F19" w:rsidRPr="00F34912" w:rsidRDefault="00453F19" w:rsidP="00453F19">
      <w:pPr>
        <w:tabs>
          <w:tab w:val="left" w:pos="426"/>
        </w:tabs>
        <w:spacing w:after="0" w:line="240" w:lineRule="auto"/>
        <w:jc w:val="center"/>
        <w:rPr>
          <w:rFonts w:ascii="Times New Roman" w:eastAsia="Times New Roman" w:hAnsi="Times New Roman" w:cs="Times New Roman"/>
          <w:b/>
          <w:sz w:val="24"/>
          <w:szCs w:val="24"/>
        </w:rPr>
      </w:pPr>
      <w:r w:rsidRPr="00F34912">
        <w:rPr>
          <w:rFonts w:ascii="Times New Roman" w:eastAsia="Times New Roman" w:hAnsi="Times New Roman" w:cs="Times New Roman"/>
          <w:b/>
          <w:sz w:val="24"/>
          <w:szCs w:val="24"/>
        </w:rPr>
        <w:t>Toth-Birtan Csaba</w:t>
      </w:r>
    </w:p>
    <w:p w14:paraId="394D34B9" w14:textId="77777777" w:rsidR="00453F19" w:rsidRPr="00F34912" w:rsidRDefault="00453F19" w:rsidP="00453F19">
      <w:pPr>
        <w:spacing w:after="0" w:line="240" w:lineRule="auto"/>
        <w:rPr>
          <w:rFonts w:ascii="Times New Roman" w:eastAsia="Times New Roman" w:hAnsi="Times New Roman" w:cs="Times New Roman"/>
          <w:b/>
          <w:sz w:val="24"/>
          <w:szCs w:val="24"/>
        </w:rPr>
      </w:pPr>
      <w:r w:rsidRPr="00F34912">
        <w:rPr>
          <w:rFonts w:ascii="Times New Roman" w:eastAsia="Times New Roman" w:hAnsi="Times New Roman" w:cs="Times New Roman"/>
          <w:b/>
          <w:sz w:val="24"/>
          <w:szCs w:val="24"/>
        </w:rPr>
        <w:br w:type="page"/>
      </w:r>
    </w:p>
    <w:p w14:paraId="61EC66C9" w14:textId="77777777" w:rsidR="00453F19" w:rsidRPr="00F34912" w:rsidRDefault="00453F19" w:rsidP="00453F19">
      <w:pPr>
        <w:suppressAutoHyphens/>
        <w:spacing w:after="0" w:line="240" w:lineRule="auto"/>
        <w:contextualSpacing/>
        <w:jc w:val="both"/>
        <w:rPr>
          <w:rFonts w:ascii="Times New Roman" w:eastAsia="Times New Roman" w:hAnsi="Times New Roman" w:cs="Times New Roman"/>
          <w:b/>
          <w:sz w:val="24"/>
          <w:szCs w:val="24"/>
          <w:lang w:eastAsia="ro-RO"/>
        </w:rPr>
      </w:pPr>
    </w:p>
    <w:p w14:paraId="45301518" w14:textId="77777777" w:rsidR="00453F19" w:rsidRPr="00F34912" w:rsidRDefault="00453F19" w:rsidP="00453F19">
      <w:pPr>
        <w:suppressAutoHyphens/>
        <w:spacing w:after="0" w:line="240" w:lineRule="auto"/>
        <w:contextualSpacing/>
        <w:jc w:val="both"/>
        <w:rPr>
          <w:rFonts w:ascii="Times New Roman" w:eastAsia="Times New Roman" w:hAnsi="Times New Roman" w:cs="Times New Roman"/>
          <w:b/>
          <w:sz w:val="24"/>
          <w:szCs w:val="24"/>
          <w:lang w:eastAsia="ro-RO"/>
        </w:rPr>
      </w:pPr>
      <w:r w:rsidRPr="00F34912">
        <w:rPr>
          <w:rFonts w:ascii="Times New Roman" w:eastAsia="Times New Roman" w:hAnsi="Times New Roman" w:cs="Times New Roman"/>
          <w:b/>
          <w:sz w:val="24"/>
          <w:szCs w:val="24"/>
          <w:lang w:eastAsia="ro-RO"/>
        </w:rPr>
        <w:t>Nr. 7782/11.02.2026</w:t>
      </w:r>
    </w:p>
    <w:p w14:paraId="60A61F05" w14:textId="77777777" w:rsidR="00453F19" w:rsidRPr="00F34912" w:rsidRDefault="00453F19" w:rsidP="00453F19">
      <w:pPr>
        <w:spacing w:after="0" w:line="240" w:lineRule="auto"/>
        <w:jc w:val="center"/>
        <w:rPr>
          <w:rFonts w:ascii="Times New Roman" w:eastAsia="Times New Roman" w:hAnsi="Times New Roman" w:cs="Times New Roman"/>
          <w:b/>
          <w:sz w:val="24"/>
          <w:szCs w:val="24"/>
        </w:rPr>
      </w:pPr>
    </w:p>
    <w:p w14:paraId="6000F2D5" w14:textId="77777777" w:rsidR="00453F19" w:rsidRPr="00F34912" w:rsidRDefault="00453F19" w:rsidP="00453F19">
      <w:pPr>
        <w:spacing w:after="0" w:line="240" w:lineRule="auto"/>
        <w:jc w:val="center"/>
        <w:rPr>
          <w:rFonts w:ascii="Times New Roman" w:eastAsia="Times New Roman" w:hAnsi="Times New Roman" w:cs="Times New Roman"/>
          <w:b/>
          <w:sz w:val="24"/>
          <w:szCs w:val="24"/>
        </w:rPr>
      </w:pPr>
      <w:r w:rsidRPr="00F34912">
        <w:rPr>
          <w:rFonts w:ascii="Times New Roman" w:eastAsia="Times New Roman" w:hAnsi="Times New Roman" w:cs="Times New Roman"/>
          <w:b/>
          <w:sz w:val="24"/>
          <w:szCs w:val="24"/>
        </w:rPr>
        <w:t>RAPORT DE SPECIALITATE</w:t>
      </w:r>
    </w:p>
    <w:p w14:paraId="1F70C46D" w14:textId="77777777" w:rsidR="00453F19" w:rsidRPr="00F34912" w:rsidRDefault="00453F19" w:rsidP="00453F19">
      <w:pPr>
        <w:spacing w:after="0" w:line="240" w:lineRule="auto"/>
        <w:jc w:val="center"/>
        <w:rPr>
          <w:rFonts w:ascii="Times New Roman" w:eastAsia="Times New Roman" w:hAnsi="Times New Roman" w:cs="Times New Roman"/>
          <w:b/>
          <w:snapToGrid w:val="0"/>
          <w:sz w:val="24"/>
          <w:szCs w:val="24"/>
        </w:rPr>
      </w:pPr>
      <w:r w:rsidRPr="00F34912">
        <w:rPr>
          <w:rFonts w:ascii="Times New Roman" w:eastAsia="Times New Roman" w:hAnsi="Times New Roman" w:cs="Times New Roman"/>
          <w:b/>
          <w:sz w:val="24"/>
          <w:szCs w:val="24"/>
        </w:rPr>
        <w:t>privind aprobarea modificării</w:t>
      </w:r>
      <w:r w:rsidRPr="00F34912">
        <w:rPr>
          <w:rFonts w:ascii="Times New Roman" w:eastAsia="Times New Roman" w:hAnsi="Times New Roman" w:cs="Times New Roman"/>
          <w:b/>
          <w:snapToGrid w:val="0"/>
          <w:sz w:val="24"/>
          <w:szCs w:val="24"/>
        </w:rPr>
        <w:t xml:space="preserve"> Regulamentului precum și a Contractului de delegare a serviciului </w:t>
      </w:r>
      <w:r w:rsidRPr="00F34912">
        <w:rPr>
          <w:rFonts w:ascii="Times New Roman" w:eastAsia="Times New Roman" w:hAnsi="Times New Roman" w:cs="Times New Roman"/>
          <w:b/>
          <w:bCs/>
          <w:snapToGrid w:val="0"/>
          <w:sz w:val="24"/>
          <w:szCs w:val="24"/>
        </w:rPr>
        <w:t xml:space="preserve"> de tăiere și toaletare arbori periculoși de pe raza municipiului Sfântu Gheorghe</w:t>
      </w:r>
      <w:r w:rsidRPr="00F34912">
        <w:rPr>
          <w:rFonts w:ascii="Times New Roman" w:eastAsia="Times New Roman" w:hAnsi="Times New Roman" w:cs="Times New Roman"/>
          <w:b/>
          <w:snapToGrid w:val="0"/>
          <w:sz w:val="24"/>
          <w:szCs w:val="24"/>
        </w:rPr>
        <w:t xml:space="preserve"> nr. 14090/08.03.2024</w:t>
      </w:r>
    </w:p>
    <w:p w14:paraId="442C446B" w14:textId="77777777" w:rsidR="00453F19" w:rsidRPr="00F34912" w:rsidRDefault="00453F19" w:rsidP="00453F19">
      <w:pPr>
        <w:suppressAutoHyphens/>
        <w:spacing w:after="0" w:line="240" w:lineRule="auto"/>
        <w:contextualSpacing/>
        <w:rPr>
          <w:rFonts w:ascii="Times New Roman" w:eastAsia="Times New Roman" w:hAnsi="Times New Roman" w:cs="Times New Roman"/>
          <w:sz w:val="24"/>
          <w:szCs w:val="24"/>
        </w:rPr>
      </w:pPr>
    </w:p>
    <w:p w14:paraId="714986E6" w14:textId="77777777" w:rsidR="00453F19" w:rsidRPr="00F34912" w:rsidRDefault="00453F19" w:rsidP="00453F19">
      <w:pPr>
        <w:spacing w:after="0" w:line="240" w:lineRule="auto"/>
        <w:ind w:firstLine="720"/>
        <w:jc w:val="both"/>
        <w:rPr>
          <w:rFonts w:ascii="Times New Roman" w:eastAsia="Times New Roman" w:hAnsi="Times New Roman" w:cs="Times New Roman"/>
          <w:snapToGrid w:val="0"/>
          <w:sz w:val="24"/>
          <w:szCs w:val="24"/>
        </w:rPr>
      </w:pPr>
      <w:r w:rsidRPr="00F34912">
        <w:rPr>
          <w:rFonts w:ascii="Times New Roman" w:eastAsia="Times New Roman" w:hAnsi="Times New Roman" w:cs="Times New Roman"/>
          <w:sz w:val="24"/>
          <w:szCs w:val="24"/>
        </w:rPr>
        <w:t>Având la bază Referatul de aprobare nr. 7782/11.02.2026 al vice</w:t>
      </w:r>
      <w:r w:rsidRPr="00F34912">
        <w:rPr>
          <w:rFonts w:ascii="Times New Roman" w:eastAsia="Times New Roman" w:hAnsi="Times New Roman" w:cs="Times New Roman"/>
          <w:snapToGrid w:val="0"/>
          <w:sz w:val="24"/>
          <w:szCs w:val="24"/>
        </w:rPr>
        <w:t>primarului municipiului Sfântu Gheorghe, dl. Toth-Birtan Csaba;</w:t>
      </w:r>
    </w:p>
    <w:p w14:paraId="2CC91114" w14:textId="77777777" w:rsidR="00453F19" w:rsidRPr="00F34912" w:rsidRDefault="00453F19" w:rsidP="00453F19">
      <w:pPr>
        <w:spacing w:after="0" w:line="240" w:lineRule="auto"/>
        <w:ind w:firstLine="720"/>
        <w:jc w:val="both"/>
        <w:rPr>
          <w:rFonts w:ascii="Times New Roman" w:hAnsi="Times New Roman" w:cs="Times New Roman"/>
          <w:sz w:val="24"/>
          <w:szCs w:val="24"/>
        </w:rPr>
      </w:pPr>
      <w:r w:rsidRPr="00F34912">
        <w:rPr>
          <w:rFonts w:ascii="Times New Roman" w:hAnsi="Times New Roman" w:cs="Times New Roman"/>
          <w:sz w:val="24"/>
          <w:szCs w:val="24"/>
        </w:rPr>
        <w:t xml:space="preserve">Având în vedere </w:t>
      </w:r>
      <w:r w:rsidRPr="00F34912">
        <w:rPr>
          <w:rFonts w:ascii="Times New Roman" w:eastAsia="Times New Roman" w:hAnsi="Times New Roman" w:cs="Times New Roman"/>
          <w:sz w:val="24"/>
          <w:szCs w:val="24"/>
          <w:lang w:eastAsia="ar-SA"/>
        </w:rPr>
        <w:t>Legea nr. 24/2007 privind reglementarea și administrarea spațiilor verzi din intravilanul localităților, cu modificările și completările ulterioare;</w:t>
      </w:r>
    </w:p>
    <w:p w14:paraId="38A0F8EB" w14:textId="77777777" w:rsidR="00453F19" w:rsidRPr="00F34912" w:rsidRDefault="00453F19" w:rsidP="00453F19">
      <w:pPr>
        <w:pStyle w:val="NormalWeb"/>
        <w:spacing w:before="0" w:beforeAutospacing="0" w:after="0" w:afterAutospacing="0"/>
        <w:ind w:firstLine="709"/>
        <w:jc w:val="both"/>
      </w:pPr>
      <w:r w:rsidRPr="00F34912">
        <w:t>Contractul de delegare a serviciului de „Tăiere și toaletarea arborilor periculoși de pe raza municipiului Sfântu Gheorghe”, încheiat sub nr. 14090/08.03.2024, are ca obiect prestarea unui serviciu de interes public local, indispensabil pentru asigurarea siguranței cetățenilor, protejarea bunurilor publice și private, precum și pentru menținerea unui mediu urban sigur și funcțional.</w:t>
      </w:r>
    </w:p>
    <w:p w14:paraId="127A223F" w14:textId="77777777" w:rsidR="00453F19" w:rsidRPr="00F34912" w:rsidRDefault="00453F19" w:rsidP="00453F19">
      <w:pPr>
        <w:pStyle w:val="NormalWeb"/>
        <w:spacing w:before="0" w:beforeAutospacing="0" w:after="0" w:afterAutospacing="0"/>
        <w:ind w:firstLine="709"/>
        <w:jc w:val="both"/>
      </w:pPr>
      <w:r w:rsidRPr="00F34912">
        <w:t>Prin adresa nr. 136/02.02.2026 al Sepsi Portekt SA înregistrată la Primăria municipiului Sfântu Gheorghe sub nr. 5978/04.02.2026 directoarea societății solicită prelungirea Contractului în vederea asigurării continuității serviciului public de tăiere și toaletare a arborilor periculoși.</w:t>
      </w:r>
    </w:p>
    <w:p w14:paraId="72807A50" w14:textId="77777777" w:rsidR="00453F19" w:rsidRPr="00F34912" w:rsidRDefault="00453F19" w:rsidP="00453F19">
      <w:pPr>
        <w:pStyle w:val="NormalWeb"/>
        <w:spacing w:before="0" w:beforeAutospacing="0" w:after="0" w:afterAutospacing="0"/>
        <w:ind w:firstLine="709"/>
        <w:jc w:val="both"/>
      </w:pPr>
      <w:r w:rsidRPr="00F34912">
        <w:t>Luând în considerare caracterul permanent și imprevizibil al situațiilor care pot genera riscuri pentru populație în infrastructura urbană, experiența și capacitatea operațională a delegatului în derularea contractului;</w:t>
      </w:r>
    </w:p>
    <w:p w14:paraId="45E14E71" w14:textId="77777777" w:rsidR="00453F19" w:rsidRPr="00F34912" w:rsidRDefault="00453F19" w:rsidP="00453F19">
      <w:pPr>
        <w:pStyle w:val="NormalWeb"/>
        <w:spacing w:before="0" w:beforeAutospacing="0" w:after="0" w:afterAutospacing="0"/>
        <w:ind w:firstLine="709"/>
        <w:jc w:val="both"/>
      </w:pPr>
      <w:r w:rsidRPr="00F34912">
        <w:t>Constatând că durata contractului urmează să expire pe data de 08.03.2026, fiind îndeplinite toate condițiile se impune prelungirea acestuia cu un an, adică până la 08.03.2026 asigurând continuitatea serviciului public fără întreruperi.</w:t>
      </w:r>
    </w:p>
    <w:p w14:paraId="6F8B16CC" w14:textId="15D6DD81" w:rsidR="00453F19" w:rsidRPr="00F34912" w:rsidRDefault="00453F19" w:rsidP="00453F19">
      <w:pPr>
        <w:pStyle w:val="NormalWeb"/>
        <w:spacing w:before="0" w:beforeAutospacing="0" w:after="0" w:afterAutospacing="0"/>
        <w:ind w:firstLine="709"/>
        <w:jc w:val="both"/>
      </w:pPr>
      <w:r w:rsidRPr="00F34912">
        <w:t>De asemenea prețul estimat al</w:t>
      </w:r>
      <w:r w:rsidR="008A0B3B">
        <w:t xml:space="preserve"> contractului se ajustează la 55</w:t>
      </w:r>
      <w:r w:rsidRPr="00F34912">
        <w:t>0.000 de l</w:t>
      </w:r>
      <w:bookmarkStart w:id="0" w:name="_GoBack"/>
      <w:bookmarkEnd w:id="0"/>
      <w:r w:rsidRPr="00F34912">
        <w:t>ei/an fără TVA, sumă asigurată din bugetul local, în limitele creditelor bugetare aprobate anual, fără a genera obligații financiare suplimentare față de cele deja previzionate.</w:t>
      </w:r>
    </w:p>
    <w:p w14:paraId="45F67078" w14:textId="77777777" w:rsidR="00453F19" w:rsidRPr="00F34912" w:rsidRDefault="00453F19" w:rsidP="00453F19">
      <w:pPr>
        <w:pStyle w:val="NormalWeb"/>
        <w:spacing w:before="0" w:beforeAutospacing="0" w:after="0" w:afterAutospacing="0"/>
        <w:ind w:firstLine="709"/>
        <w:jc w:val="both"/>
      </w:pPr>
      <w:r w:rsidRPr="00F34912">
        <w:t>Având în vedere Nota internă nr. 1276/14.01.2026 al Compartimentului de pășuni, păduri prin care s-a semnalat necesitatea vânzării materialului lemnos ca urmare a supraîncărcării depozitului de la Coșeni nr. 118,</w:t>
      </w:r>
    </w:p>
    <w:p w14:paraId="1A4575DA" w14:textId="77777777" w:rsidR="00453F19" w:rsidRPr="00F34912" w:rsidRDefault="00453F19" w:rsidP="00453F19">
      <w:pPr>
        <w:pStyle w:val="NormalWeb"/>
        <w:spacing w:before="0" w:beforeAutospacing="0" w:after="0" w:afterAutospacing="0"/>
        <w:ind w:firstLine="709"/>
        <w:jc w:val="both"/>
      </w:pPr>
      <w:r w:rsidRPr="00F34912">
        <w:t>se impune modificarea și completarea Regulamentului, în vederea reglementării procedurii de valorificare cu privire la stabiliriea prețului de vânzare, precum și a condițiilor de transport al materialului lemnos de către societatea Sepsi Protekt S.A.  din depozit până la destinația indicată de cumpărător, după cum urmează:</w:t>
      </w:r>
    </w:p>
    <w:p w14:paraId="75C6DFE5" w14:textId="77777777" w:rsidR="00453F19" w:rsidRPr="00F34912" w:rsidRDefault="00453F19" w:rsidP="00453F19">
      <w:pPr>
        <w:spacing w:after="0" w:line="240" w:lineRule="auto"/>
        <w:jc w:val="both"/>
        <w:rPr>
          <w:rFonts w:ascii="Times New Roman" w:hAnsi="Times New Roman" w:cs="Times New Roman"/>
          <w:sz w:val="24"/>
          <w:szCs w:val="24"/>
        </w:rPr>
      </w:pPr>
      <w:r w:rsidRPr="00F34912">
        <w:rPr>
          <w:rFonts w:ascii="Times New Roman" w:hAnsi="Times New Roman" w:cs="Times New Roman"/>
          <w:b/>
          <w:sz w:val="24"/>
          <w:szCs w:val="24"/>
        </w:rPr>
        <w:tab/>
        <w:t xml:space="preserve">”Art. 15. – (1) </w:t>
      </w:r>
      <w:r w:rsidRPr="00F34912">
        <w:rPr>
          <w:rFonts w:ascii="Times New Roman" w:hAnsi="Times New Roman" w:cs="Times New Roman"/>
          <w:sz w:val="24"/>
          <w:szCs w:val="24"/>
        </w:rPr>
        <w:t>Valorificarea masei lemnoase rezultate din activitățile de tăiere a arborilor periculoși din spațiile verzi amplasate pe terenurile aparținând domeniului public al municipiului Sfântu Gheorghe se realizează de către Primăria municipiului Sfântu Gheorghe, în condițiile legii.</w:t>
      </w:r>
    </w:p>
    <w:p w14:paraId="69883AC4" w14:textId="77777777" w:rsidR="00453F19" w:rsidRPr="00F34912" w:rsidRDefault="00453F19" w:rsidP="00453F19">
      <w:pPr>
        <w:spacing w:after="0" w:line="240" w:lineRule="auto"/>
        <w:jc w:val="both"/>
        <w:rPr>
          <w:rFonts w:ascii="Times New Roman" w:hAnsi="Times New Roman" w:cs="Times New Roman"/>
          <w:sz w:val="24"/>
          <w:szCs w:val="24"/>
        </w:rPr>
      </w:pPr>
      <w:r w:rsidRPr="00F34912">
        <w:rPr>
          <w:rFonts w:ascii="Times New Roman" w:hAnsi="Times New Roman" w:cs="Times New Roman"/>
          <w:sz w:val="24"/>
          <w:szCs w:val="24"/>
        </w:rPr>
        <w:tab/>
        <w:t>(2)  Prețul de vânzare al masei lemnoase se stabilește de către Comisia de stabilire a prețului de vânzare al masei lemnoase rezultate din tăierea și toaletarea arborilor periculoși de pe raza municipiului Sfântu Gheorghe, numită la nivelul Primăriei municipiului Sfântu Gheorghe.</w:t>
      </w:r>
    </w:p>
    <w:p w14:paraId="2A4364AB" w14:textId="77777777" w:rsidR="00453F19" w:rsidRPr="00F34912" w:rsidRDefault="00453F19" w:rsidP="00453F19">
      <w:pPr>
        <w:spacing w:after="0" w:line="240" w:lineRule="auto"/>
        <w:jc w:val="both"/>
        <w:rPr>
          <w:rFonts w:ascii="Times New Roman" w:hAnsi="Times New Roman" w:cs="Times New Roman"/>
          <w:sz w:val="24"/>
          <w:szCs w:val="24"/>
        </w:rPr>
      </w:pPr>
      <w:r w:rsidRPr="00F34912">
        <w:rPr>
          <w:rFonts w:ascii="Times New Roman" w:hAnsi="Times New Roman" w:cs="Times New Roman"/>
          <w:sz w:val="24"/>
          <w:szCs w:val="24"/>
        </w:rPr>
        <w:tab/>
        <w:t>(3)  Transportul masei lemnoase la destinația indicată de cumpărător poate fi asigurat de societatea Sepsi Protekt S.A., la solicitarea acestuia, contra unui tarif stabilit prin decizia Consiliului de administrație al societății.”</w:t>
      </w:r>
    </w:p>
    <w:p w14:paraId="7679CA6F" w14:textId="77777777" w:rsidR="00453F19" w:rsidRPr="00F34912" w:rsidRDefault="00453F19" w:rsidP="00453F19">
      <w:pPr>
        <w:suppressAutoHyphens/>
        <w:spacing w:after="0" w:line="240" w:lineRule="auto"/>
        <w:ind w:firstLine="708"/>
        <w:contextualSpacing/>
        <w:jc w:val="both"/>
        <w:rPr>
          <w:rFonts w:ascii="Times New Roman" w:hAnsi="Times New Roman" w:cs="Times New Roman"/>
          <w:sz w:val="24"/>
          <w:szCs w:val="24"/>
        </w:rPr>
      </w:pPr>
    </w:p>
    <w:p w14:paraId="39580E1E" w14:textId="77777777" w:rsidR="00453F19" w:rsidRPr="00F34912" w:rsidRDefault="00453F19" w:rsidP="00453F19">
      <w:pPr>
        <w:suppressAutoHyphens/>
        <w:spacing w:after="0" w:line="240" w:lineRule="auto"/>
        <w:ind w:firstLine="708"/>
        <w:contextualSpacing/>
        <w:jc w:val="both"/>
        <w:rPr>
          <w:rFonts w:ascii="Times New Roman" w:eastAsia="Lucida Sans Unicode" w:hAnsi="Times New Roman" w:cs="Times New Roman"/>
          <w:kern w:val="2"/>
          <w:sz w:val="24"/>
          <w:szCs w:val="24"/>
          <w:lang w:eastAsia="hi-IN" w:bidi="hi-IN"/>
        </w:rPr>
      </w:pPr>
      <w:r w:rsidRPr="00F34912">
        <w:rPr>
          <w:rFonts w:ascii="Times New Roman" w:hAnsi="Times New Roman" w:cs="Times New Roman"/>
          <w:sz w:val="24"/>
          <w:szCs w:val="24"/>
        </w:rPr>
        <w:t xml:space="preserve">Procedura de urgență este justificată de necesitatea asigurării </w:t>
      </w:r>
      <w:r w:rsidRPr="00F34912">
        <w:rPr>
          <w:rFonts w:ascii="Times New Roman" w:eastAsia="Lucida Sans Unicode" w:hAnsi="Times New Roman" w:cs="Times New Roman"/>
          <w:bCs/>
          <w:kern w:val="2"/>
          <w:sz w:val="24"/>
          <w:szCs w:val="24"/>
          <w:lang w:eastAsia="hi-IN" w:bidi="hi-IN"/>
        </w:rPr>
        <w:t>continuității</w:t>
      </w:r>
      <w:r w:rsidRPr="00F34912">
        <w:rPr>
          <w:rFonts w:ascii="Times New Roman" w:eastAsia="Lucida Sans Unicode" w:hAnsi="Times New Roman" w:cs="Times New Roman"/>
          <w:kern w:val="2"/>
          <w:sz w:val="24"/>
          <w:szCs w:val="24"/>
          <w:lang w:eastAsia="hi-IN" w:bidi="hi-IN"/>
        </w:rPr>
        <w:t>, fără întreruperi, ai</w:t>
      </w:r>
      <w:r w:rsidRPr="00F34912">
        <w:rPr>
          <w:rFonts w:ascii="Times New Roman" w:eastAsia="Lucida Sans Unicode" w:hAnsi="Times New Roman" w:cs="Times New Roman"/>
          <w:bCs/>
          <w:kern w:val="2"/>
          <w:sz w:val="24"/>
          <w:szCs w:val="24"/>
          <w:lang w:eastAsia="hi-IN" w:bidi="hi-IN"/>
        </w:rPr>
        <w:t xml:space="preserve"> serviciului public de tăiere și toaletare a arborilor</w:t>
      </w:r>
      <w:r w:rsidRPr="00F34912">
        <w:rPr>
          <w:rFonts w:ascii="Times New Roman" w:eastAsia="Lucida Sans Unicode" w:hAnsi="Times New Roman" w:cs="Times New Roman"/>
          <w:kern w:val="2"/>
          <w:sz w:val="24"/>
          <w:szCs w:val="24"/>
          <w:lang w:eastAsia="hi-IN" w:bidi="hi-IN"/>
        </w:rPr>
        <w:t xml:space="preserve"> periculoși de pe raza municipiului Sfântu Gheorghe prestat de  societatea Sepsi Protekt SA. </w:t>
      </w:r>
    </w:p>
    <w:p w14:paraId="0222703D" w14:textId="77777777" w:rsidR="00453F19" w:rsidRPr="00F34912" w:rsidRDefault="00453F19" w:rsidP="00453F19">
      <w:pPr>
        <w:pStyle w:val="NormalWeb"/>
        <w:spacing w:before="0" w:beforeAutospacing="0" w:after="0" w:afterAutospacing="0"/>
        <w:ind w:firstLine="709"/>
        <w:jc w:val="both"/>
      </w:pPr>
      <w:r w:rsidRPr="00F34912">
        <w:lastRenderedPageBreak/>
        <w:t>Având în vedere cele prezentate mai sus Compartimentul pentru monitorizare societăți comerciale propune Proiectul de hotărâre privind aprobarea modificării Contractului de delegare a serviciului de tăiere și toaletare arbori periculoși de pe raza municipiului Sfântu Gheorghe nr. 14090/08.03.2024 spre dezbatere și aprobare Consiliului local al municipiului Sfântu Gheorghe.</w:t>
      </w:r>
    </w:p>
    <w:p w14:paraId="7E3897BE" w14:textId="77777777" w:rsidR="00453F19" w:rsidRPr="00F34912" w:rsidRDefault="00453F19" w:rsidP="00453F19">
      <w:pPr>
        <w:pStyle w:val="NormalWeb"/>
        <w:spacing w:before="0" w:beforeAutospacing="0" w:after="0" w:afterAutospacing="0"/>
        <w:ind w:firstLine="709"/>
        <w:jc w:val="both"/>
      </w:pPr>
    </w:p>
    <w:p w14:paraId="5C224E15" w14:textId="77777777" w:rsidR="00453F19" w:rsidRPr="00F34912" w:rsidRDefault="00453F19" w:rsidP="00453F19">
      <w:pPr>
        <w:suppressAutoHyphens/>
        <w:spacing w:after="0" w:line="240" w:lineRule="auto"/>
        <w:ind w:firstLine="708"/>
        <w:contextualSpacing/>
        <w:jc w:val="center"/>
        <w:rPr>
          <w:rFonts w:ascii="Times New Roman" w:hAnsi="Times New Roman" w:cs="Times New Roman"/>
          <w:sz w:val="24"/>
          <w:szCs w:val="24"/>
        </w:rPr>
      </w:pPr>
    </w:p>
    <w:p w14:paraId="2B1A685A" w14:textId="77777777" w:rsidR="00453F19" w:rsidRPr="00F34912" w:rsidRDefault="00453F19" w:rsidP="00453F19">
      <w:pPr>
        <w:spacing w:after="0" w:line="240" w:lineRule="auto"/>
        <w:jc w:val="both"/>
        <w:rPr>
          <w:rFonts w:ascii="Times New Roman" w:eastAsia="Times New Roman" w:hAnsi="Times New Roman" w:cs="Times New Roman"/>
          <w:b/>
          <w:sz w:val="24"/>
          <w:szCs w:val="24"/>
        </w:rPr>
      </w:pPr>
      <w:r w:rsidRPr="00F34912">
        <w:rPr>
          <w:rFonts w:ascii="Times New Roman" w:eastAsia="Times New Roman" w:hAnsi="Times New Roman" w:cs="Times New Roman"/>
          <w:b/>
          <w:sz w:val="24"/>
          <w:szCs w:val="24"/>
        </w:rPr>
        <w:tab/>
        <w:t xml:space="preserve">Consilier, </w:t>
      </w:r>
      <w:r w:rsidRPr="00F34912">
        <w:rPr>
          <w:rFonts w:ascii="Times New Roman" w:eastAsia="Times New Roman" w:hAnsi="Times New Roman" w:cs="Times New Roman"/>
          <w:b/>
          <w:sz w:val="24"/>
          <w:szCs w:val="24"/>
        </w:rPr>
        <w:tab/>
      </w:r>
      <w:r w:rsidRPr="00F34912">
        <w:rPr>
          <w:rFonts w:ascii="Times New Roman" w:eastAsia="Times New Roman" w:hAnsi="Times New Roman" w:cs="Times New Roman"/>
          <w:b/>
          <w:sz w:val="24"/>
          <w:szCs w:val="24"/>
        </w:rPr>
        <w:tab/>
      </w:r>
      <w:r w:rsidRPr="00F34912">
        <w:rPr>
          <w:rFonts w:ascii="Times New Roman" w:eastAsia="Times New Roman" w:hAnsi="Times New Roman" w:cs="Times New Roman"/>
          <w:b/>
          <w:sz w:val="24"/>
          <w:szCs w:val="24"/>
        </w:rPr>
        <w:tab/>
      </w:r>
      <w:r w:rsidRPr="00F34912">
        <w:rPr>
          <w:rFonts w:ascii="Times New Roman" w:eastAsia="Times New Roman" w:hAnsi="Times New Roman" w:cs="Times New Roman"/>
          <w:b/>
          <w:sz w:val="24"/>
          <w:szCs w:val="24"/>
        </w:rPr>
        <w:tab/>
      </w:r>
      <w:r w:rsidRPr="00F34912">
        <w:rPr>
          <w:rFonts w:ascii="Times New Roman" w:eastAsia="Times New Roman" w:hAnsi="Times New Roman" w:cs="Times New Roman"/>
          <w:b/>
          <w:sz w:val="24"/>
          <w:szCs w:val="24"/>
        </w:rPr>
        <w:tab/>
      </w:r>
      <w:r w:rsidRPr="00F34912">
        <w:rPr>
          <w:rFonts w:ascii="Times New Roman" w:eastAsia="Times New Roman" w:hAnsi="Times New Roman" w:cs="Times New Roman"/>
          <w:b/>
          <w:sz w:val="24"/>
          <w:szCs w:val="24"/>
        </w:rPr>
        <w:tab/>
      </w:r>
      <w:r w:rsidRPr="00F34912">
        <w:rPr>
          <w:rFonts w:ascii="Times New Roman" w:eastAsia="Times New Roman" w:hAnsi="Times New Roman" w:cs="Times New Roman"/>
          <w:b/>
          <w:sz w:val="24"/>
          <w:szCs w:val="24"/>
        </w:rPr>
        <w:tab/>
        <w:t>Consilier juridic,</w:t>
      </w:r>
    </w:p>
    <w:p w14:paraId="2F220DAD" w14:textId="77777777" w:rsidR="00453F19" w:rsidRPr="00F34912" w:rsidRDefault="00453F19" w:rsidP="00453F19">
      <w:pPr>
        <w:spacing w:after="0" w:line="240" w:lineRule="auto"/>
        <w:jc w:val="both"/>
        <w:rPr>
          <w:rFonts w:ascii="Times New Roman" w:eastAsia="Times New Roman" w:hAnsi="Times New Roman" w:cs="Times New Roman"/>
          <w:b/>
          <w:sz w:val="24"/>
          <w:szCs w:val="24"/>
          <w:lang w:val="hu-HU"/>
        </w:rPr>
      </w:pPr>
      <w:r w:rsidRPr="00F34912">
        <w:rPr>
          <w:rFonts w:ascii="Times New Roman" w:eastAsia="Times New Roman" w:hAnsi="Times New Roman" w:cs="Times New Roman"/>
          <w:b/>
          <w:sz w:val="24"/>
          <w:szCs w:val="24"/>
          <w:lang w:val="hu-HU"/>
        </w:rPr>
        <w:tab/>
        <w:t>Szabó Kinga</w:t>
      </w:r>
      <w:r w:rsidRPr="00F34912">
        <w:rPr>
          <w:rFonts w:ascii="Times New Roman" w:eastAsia="Times New Roman" w:hAnsi="Times New Roman" w:cs="Times New Roman"/>
          <w:b/>
          <w:sz w:val="24"/>
          <w:szCs w:val="24"/>
          <w:lang w:val="hu-HU"/>
        </w:rPr>
        <w:tab/>
      </w:r>
      <w:r w:rsidRPr="00F34912">
        <w:rPr>
          <w:rFonts w:ascii="Times New Roman" w:eastAsia="Times New Roman" w:hAnsi="Times New Roman" w:cs="Times New Roman"/>
          <w:b/>
          <w:sz w:val="24"/>
          <w:szCs w:val="24"/>
          <w:lang w:val="hu-HU"/>
        </w:rPr>
        <w:tab/>
      </w:r>
      <w:r w:rsidRPr="00F34912">
        <w:rPr>
          <w:rFonts w:ascii="Times New Roman" w:eastAsia="Times New Roman" w:hAnsi="Times New Roman" w:cs="Times New Roman"/>
          <w:b/>
          <w:sz w:val="24"/>
          <w:szCs w:val="24"/>
          <w:lang w:val="hu-HU"/>
        </w:rPr>
        <w:tab/>
      </w:r>
      <w:r w:rsidRPr="00F34912">
        <w:rPr>
          <w:rFonts w:ascii="Times New Roman" w:eastAsia="Times New Roman" w:hAnsi="Times New Roman" w:cs="Times New Roman"/>
          <w:b/>
          <w:sz w:val="24"/>
          <w:szCs w:val="24"/>
          <w:lang w:val="hu-HU"/>
        </w:rPr>
        <w:tab/>
      </w:r>
      <w:r w:rsidRPr="00F34912">
        <w:rPr>
          <w:rFonts w:ascii="Times New Roman" w:eastAsia="Times New Roman" w:hAnsi="Times New Roman" w:cs="Times New Roman"/>
          <w:b/>
          <w:sz w:val="24"/>
          <w:szCs w:val="24"/>
          <w:lang w:val="hu-HU"/>
        </w:rPr>
        <w:tab/>
      </w:r>
      <w:r w:rsidRPr="00F34912">
        <w:rPr>
          <w:rFonts w:ascii="Times New Roman" w:eastAsia="Times New Roman" w:hAnsi="Times New Roman" w:cs="Times New Roman"/>
          <w:b/>
          <w:sz w:val="24"/>
          <w:szCs w:val="24"/>
          <w:lang w:val="hu-HU"/>
        </w:rPr>
        <w:tab/>
      </w:r>
      <w:r w:rsidRPr="00F34912">
        <w:rPr>
          <w:rFonts w:ascii="Times New Roman" w:eastAsia="Times New Roman" w:hAnsi="Times New Roman" w:cs="Times New Roman"/>
          <w:b/>
          <w:sz w:val="24"/>
          <w:szCs w:val="24"/>
          <w:lang w:val="hu-HU"/>
        </w:rPr>
        <w:tab/>
        <w:t>Derzsi Katalin</w:t>
      </w:r>
    </w:p>
    <w:p w14:paraId="48737C8A" w14:textId="77777777" w:rsidR="00453F19" w:rsidRPr="00F34912" w:rsidRDefault="00453F19" w:rsidP="00453F19">
      <w:pPr>
        <w:suppressAutoHyphens/>
        <w:spacing w:after="0" w:line="240" w:lineRule="auto"/>
        <w:contextualSpacing/>
        <w:jc w:val="center"/>
        <w:rPr>
          <w:rFonts w:ascii="Times New Roman" w:hAnsi="Times New Roman" w:cs="Times New Roman"/>
          <w:b/>
          <w:sz w:val="24"/>
          <w:szCs w:val="24"/>
        </w:rPr>
      </w:pPr>
    </w:p>
    <w:p w14:paraId="117D9A0B" w14:textId="77777777" w:rsidR="00453F19" w:rsidRPr="00F34912" w:rsidRDefault="00453F19" w:rsidP="00453F19">
      <w:pPr>
        <w:suppressAutoHyphens/>
        <w:spacing w:after="0" w:line="240" w:lineRule="auto"/>
        <w:contextualSpacing/>
        <w:jc w:val="center"/>
        <w:rPr>
          <w:rFonts w:ascii="Times New Roman" w:hAnsi="Times New Roman" w:cs="Times New Roman"/>
          <w:b/>
          <w:sz w:val="24"/>
          <w:szCs w:val="24"/>
        </w:rPr>
      </w:pPr>
    </w:p>
    <w:p w14:paraId="1A8B5EA8" w14:textId="77777777" w:rsidR="00453F19" w:rsidRPr="00F34912" w:rsidRDefault="00453F19" w:rsidP="00453F19">
      <w:pPr>
        <w:suppressAutoHyphens/>
        <w:spacing w:after="0" w:line="240" w:lineRule="auto"/>
        <w:contextualSpacing/>
        <w:jc w:val="center"/>
        <w:rPr>
          <w:rFonts w:ascii="Times New Roman" w:hAnsi="Times New Roman" w:cs="Times New Roman"/>
          <w:b/>
          <w:sz w:val="24"/>
          <w:szCs w:val="24"/>
        </w:rPr>
      </w:pPr>
    </w:p>
    <w:p w14:paraId="6FBB1185" w14:textId="77777777" w:rsidR="00453F19" w:rsidRPr="00F34912" w:rsidRDefault="00453F19" w:rsidP="00453F19">
      <w:pPr>
        <w:suppressAutoHyphens/>
        <w:spacing w:after="0" w:line="240" w:lineRule="auto"/>
        <w:contextualSpacing/>
        <w:jc w:val="center"/>
        <w:rPr>
          <w:rFonts w:ascii="Times New Roman" w:eastAsia="Times New Roman" w:hAnsi="Times New Roman" w:cs="Times New Roman"/>
          <w:b/>
          <w:sz w:val="24"/>
          <w:szCs w:val="24"/>
        </w:rPr>
      </w:pPr>
      <w:r w:rsidRPr="00F34912">
        <w:rPr>
          <w:rFonts w:ascii="Times New Roman" w:eastAsia="Times New Roman" w:hAnsi="Times New Roman" w:cs="Times New Roman"/>
          <w:b/>
          <w:sz w:val="24"/>
          <w:szCs w:val="24"/>
        </w:rPr>
        <w:t>Director general,</w:t>
      </w:r>
    </w:p>
    <w:p w14:paraId="769C07E2" w14:textId="77777777" w:rsidR="00453F19" w:rsidRPr="00F34912" w:rsidRDefault="00453F19" w:rsidP="00453F19">
      <w:pPr>
        <w:suppressAutoHyphens/>
        <w:spacing w:after="0" w:line="240" w:lineRule="auto"/>
        <w:contextualSpacing/>
        <w:jc w:val="center"/>
        <w:rPr>
          <w:rFonts w:ascii="Times New Roman" w:hAnsi="Times New Roman" w:cs="Times New Roman"/>
          <w:b/>
          <w:sz w:val="24"/>
          <w:szCs w:val="24"/>
        </w:rPr>
      </w:pPr>
      <w:r w:rsidRPr="00F34912">
        <w:rPr>
          <w:rFonts w:ascii="Times New Roman" w:eastAsia="Times New Roman" w:hAnsi="Times New Roman" w:cs="Times New Roman"/>
          <w:b/>
          <w:sz w:val="24"/>
          <w:szCs w:val="24"/>
        </w:rPr>
        <w:t>B</w:t>
      </w:r>
      <w:r w:rsidRPr="00F34912">
        <w:rPr>
          <w:rFonts w:ascii="Times New Roman" w:eastAsia="Times New Roman" w:hAnsi="Times New Roman" w:cs="Times New Roman"/>
          <w:b/>
          <w:sz w:val="24"/>
          <w:szCs w:val="24"/>
          <w:lang w:val="hu-HU"/>
        </w:rPr>
        <w:t>író László</w:t>
      </w:r>
    </w:p>
    <w:p w14:paraId="5AE770F2" w14:textId="77777777" w:rsidR="00453F19" w:rsidRPr="00F34912" w:rsidRDefault="00453F19" w:rsidP="00453F19">
      <w:pPr>
        <w:rPr>
          <w:rFonts w:ascii="Times New Roman" w:eastAsia="Times New Roman" w:hAnsi="Times New Roman" w:cs="Times New Roman"/>
          <w:b/>
          <w:sz w:val="24"/>
          <w:szCs w:val="24"/>
        </w:rPr>
      </w:pPr>
      <w:r w:rsidRPr="00F34912">
        <w:rPr>
          <w:rFonts w:ascii="Times New Roman" w:eastAsia="Times New Roman" w:hAnsi="Times New Roman" w:cs="Times New Roman"/>
          <w:b/>
          <w:sz w:val="24"/>
          <w:szCs w:val="24"/>
        </w:rPr>
        <w:br w:type="page"/>
      </w:r>
    </w:p>
    <w:p w14:paraId="7BE4D9E3" w14:textId="77777777" w:rsidR="00453F19" w:rsidRPr="00F34912" w:rsidRDefault="00453F19" w:rsidP="00453F19">
      <w:pPr>
        <w:rPr>
          <w:rFonts w:ascii="Times New Roman" w:eastAsia="Times New Roman" w:hAnsi="Times New Roman" w:cs="Times New Roman"/>
          <w:b/>
          <w:sz w:val="24"/>
          <w:szCs w:val="24"/>
        </w:rPr>
      </w:pPr>
    </w:p>
    <w:p w14:paraId="1587E1D6" w14:textId="77777777" w:rsidR="00453F19" w:rsidRPr="00F34912" w:rsidRDefault="00453F19" w:rsidP="00453F19">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Anexa la HCL n</w:t>
      </w:r>
      <w:r w:rsidRPr="00F34912">
        <w:rPr>
          <w:rFonts w:ascii="Times New Roman" w:eastAsia="Times New Roman" w:hAnsi="Times New Roman" w:cs="Times New Roman"/>
          <w:b/>
          <w:sz w:val="24"/>
          <w:szCs w:val="24"/>
        </w:rPr>
        <w:t>r. _______/2026</w:t>
      </w:r>
    </w:p>
    <w:p w14:paraId="18EF98B3" w14:textId="77777777" w:rsidR="00453F19" w:rsidRPr="00F34912" w:rsidRDefault="00453F19" w:rsidP="00453F19">
      <w:pPr>
        <w:spacing w:after="0" w:line="240" w:lineRule="auto"/>
        <w:jc w:val="center"/>
        <w:rPr>
          <w:rFonts w:ascii="Times New Roman" w:hAnsi="Times New Roman" w:cs="Times New Roman"/>
          <w:b/>
          <w:sz w:val="24"/>
          <w:szCs w:val="24"/>
        </w:rPr>
      </w:pPr>
    </w:p>
    <w:p w14:paraId="3AC1C938" w14:textId="77777777" w:rsidR="00453F19" w:rsidRPr="00F34912" w:rsidRDefault="00453F19" w:rsidP="00453F19">
      <w:pPr>
        <w:spacing w:after="0" w:line="240" w:lineRule="auto"/>
        <w:jc w:val="center"/>
        <w:rPr>
          <w:rFonts w:ascii="Times New Roman" w:hAnsi="Times New Roman" w:cs="Times New Roman"/>
          <w:b/>
          <w:sz w:val="24"/>
          <w:szCs w:val="24"/>
        </w:rPr>
      </w:pPr>
    </w:p>
    <w:p w14:paraId="37513A0B" w14:textId="77777777" w:rsidR="00453F19" w:rsidRPr="00F34912" w:rsidRDefault="00453F19" w:rsidP="00453F19">
      <w:pPr>
        <w:spacing w:after="0" w:line="240" w:lineRule="auto"/>
        <w:jc w:val="center"/>
        <w:rPr>
          <w:rFonts w:ascii="Times New Roman" w:hAnsi="Times New Roman" w:cs="Times New Roman"/>
          <w:b/>
          <w:sz w:val="24"/>
          <w:szCs w:val="24"/>
        </w:rPr>
      </w:pPr>
      <w:r w:rsidRPr="00F34912">
        <w:rPr>
          <w:rFonts w:ascii="Times New Roman" w:hAnsi="Times New Roman" w:cs="Times New Roman"/>
          <w:b/>
          <w:sz w:val="24"/>
          <w:szCs w:val="24"/>
        </w:rPr>
        <w:t>ACT ADIȚIONAL NR. 3 din 2026</w:t>
      </w:r>
    </w:p>
    <w:p w14:paraId="422C8386" w14:textId="77777777" w:rsidR="00453F19" w:rsidRPr="00F34912" w:rsidRDefault="00453F19" w:rsidP="00453F19">
      <w:pPr>
        <w:spacing w:after="0" w:line="240" w:lineRule="auto"/>
        <w:jc w:val="center"/>
        <w:rPr>
          <w:rFonts w:ascii="Times New Roman" w:hAnsi="Times New Roman" w:cs="Times New Roman"/>
          <w:b/>
          <w:sz w:val="24"/>
          <w:szCs w:val="24"/>
        </w:rPr>
      </w:pPr>
      <w:r w:rsidRPr="00F34912">
        <w:rPr>
          <w:rFonts w:ascii="Times New Roman" w:hAnsi="Times New Roman" w:cs="Times New Roman"/>
          <w:b/>
          <w:sz w:val="24"/>
          <w:szCs w:val="24"/>
        </w:rPr>
        <w:t xml:space="preserve"> la Contractul de delegare a serviciului de </w:t>
      </w:r>
      <w:r w:rsidRPr="00F34912">
        <w:rPr>
          <w:rFonts w:ascii="Times New Roman" w:eastAsia="Times New Roman" w:hAnsi="Times New Roman" w:cs="Times New Roman"/>
          <w:b/>
          <w:sz w:val="24"/>
          <w:szCs w:val="24"/>
        </w:rPr>
        <w:t>tăiere și toaletare arbori periculoși de pe raza municipiului Sfântu Gheorghe</w:t>
      </w:r>
      <w:r w:rsidRPr="00F34912">
        <w:rPr>
          <w:rFonts w:ascii="Times New Roman" w:hAnsi="Times New Roman" w:cs="Times New Roman"/>
          <w:b/>
          <w:sz w:val="24"/>
          <w:szCs w:val="24"/>
        </w:rPr>
        <w:t xml:space="preserve"> nr. </w:t>
      </w:r>
      <w:r w:rsidRPr="00F34912">
        <w:rPr>
          <w:rFonts w:ascii="Times New Roman" w:eastAsia="Times New Roman" w:hAnsi="Times New Roman" w:cs="Times New Roman"/>
          <w:b/>
          <w:sz w:val="24"/>
          <w:szCs w:val="24"/>
        </w:rPr>
        <w:t>14090/08.03.2024</w:t>
      </w:r>
    </w:p>
    <w:p w14:paraId="40BE891E" w14:textId="77777777" w:rsidR="00453F19" w:rsidRPr="00F34912" w:rsidRDefault="00453F19" w:rsidP="00453F19">
      <w:pPr>
        <w:spacing w:after="0" w:line="240" w:lineRule="auto"/>
        <w:jc w:val="center"/>
        <w:rPr>
          <w:rFonts w:ascii="Times New Roman" w:hAnsi="Times New Roman" w:cs="Times New Roman"/>
          <w:i/>
          <w:sz w:val="24"/>
          <w:szCs w:val="24"/>
        </w:rPr>
      </w:pPr>
    </w:p>
    <w:p w14:paraId="689F0AC7" w14:textId="77777777" w:rsidR="00453F19" w:rsidRPr="00F34912" w:rsidRDefault="00453F19" w:rsidP="00453F19">
      <w:pPr>
        <w:spacing w:after="0" w:line="240" w:lineRule="auto"/>
        <w:jc w:val="center"/>
        <w:rPr>
          <w:rFonts w:ascii="Times New Roman" w:hAnsi="Times New Roman" w:cs="Times New Roman"/>
          <w:i/>
          <w:sz w:val="24"/>
          <w:szCs w:val="24"/>
        </w:rPr>
      </w:pPr>
    </w:p>
    <w:p w14:paraId="386D6E0D" w14:textId="77777777" w:rsidR="00453F19" w:rsidRPr="00F34912" w:rsidRDefault="00453F19" w:rsidP="00453F19">
      <w:pPr>
        <w:spacing w:after="0" w:line="240" w:lineRule="auto"/>
        <w:ind w:firstLine="708"/>
        <w:jc w:val="both"/>
        <w:rPr>
          <w:rFonts w:ascii="Times New Roman" w:hAnsi="Times New Roman" w:cs="Times New Roman"/>
          <w:b/>
          <w:sz w:val="24"/>
          <w:szCs w:val="24"/>
        </w:rPr>
      </w:pPr>
      <w:r w:rsidRPr="00F34912">
        <w:rPr>
          <w:rFonts w:ascii="Times New Roman" w:hAnsi="Times New Roman" w:cs="Times New Roman"/>
          <w:b/>
          <w:sz w:val="24"/>
          <w:szCs w:val="24"/>
        </w:rPr>
        <w:t>1. PĂRȚILE CONTRACTANTE</w:t>
      </w:r>
    </w:p>
    <w:p w14:paraId="5923C8EE" w14:textId="77777777" w:rsidR="00453F19" w:rsidRPr="00F34912" w:rsidRDefault="00453F19" w:rsidP="00453F19">
      <w:pPr>
        <w:spacing w:after="0" w:line="240" w:lineRule="auto"/>
        <w:ind w:firstLine="708"/>
        <w:jc w:val="both"/>
        <w:rPr>
          <w:rFonts w:ascii="Times New Roman" w:hAnsi="Times New Roman" w:cs="Times New Roman"/>
          <w:b/>
          <w:sz w:val="24"/>
          <w:szCs w:val="24"/>
        </w:rPr>
      </w:pPr>
      <w:r w:rsidRPr="00F34912">
        <w:rPr>
          <w:rFonts w:ascii="Times New Roman" w:hAnsi="Times New Roman" w:cs="Times New Roman"/>
          <w:sz w:val="24"/>
          <w:szCs w:val="24"/>
        </w:rPr>
        <w:t>1.1.</w:t>
      </w:r>
      <w:r w:rsidRPr="00F34912">
        <w:rPr>
          <w:rFonts w:ascii="Times New Roman" w:hAnsi="Times New Roman" w:cs="Times New Roman"/>
          <w:b/>
          <w:sz w:val="24"/>
          <w:szCs w:val="24"/>
        </w:rPr>
        <w:t xml:space="preserve"> MUNICIPIUL SFÂNTU GHEORGHE, </w:t>
      </w:r>
      <w:r w:rsidRPr="00F34912">
        <w:rPr>
          <w:rFonts w:ascii="Times New Roman" w:hAnsi="Times New Roman" w:cs="Times New Roman"/>
          <w:sz w:val="24"/>
          <w:szCs w:val="24"/>
        </w:rPr>
        <w:t>cu sediul în municipiul Sfântu Gheorghe str. 1 Decembrie 1918, nr. 2, jud. Covasna, CIF 4404605, repreze</w:t>
      </w:r>
      <w:r>
        <w:rPr>
          <w:rFonts w:ascii="Times New Roman" w:hAnsi="Times New Roman" w:cs="Times New Roman"/>
          <w:sz w:val="24"/>
          <w:szCs w:val="24"/>
        </w:rPr>
        <w:t>ntat prin Antal Árpád-András – p</w:t>
      </w:r>
      <w:r w:rsidRPr="00F34912">
        <w:rPr>
          <w:rFonts w:ascii="Times New Roman" w:hAnsi="Times New Roman" w:cs="Times New Roman"/>
          <w:sz w:val="24"/>
          <w:szCs w:val="24"/>
        </w:rPr>
        <w:t xml:space="preserve">rimar și  Veress Ildikó – director general, în calitate de </w:t>
      </w:r>
      <w:r w:rsidRPr="00F34912">
        <w:rPr>
          <w:rFonts w:ascii="Times New Roman" w:hAnsi="Times New Roman" w:cs="Times New Roman"/>
          <w:b/>
          <w:sz w:val="24"/>
          <w:szCs w:val="24"/>
        </w:rPr>
        <w:t xml:space="preserve">delegatar, </w:t>
      </w:r>
      <w:r w:rsidRPr="00F34912">
        <w:rPr>
          <w:rFonts w:ascii="Times New Roman" w:hAnsi="Times New Roman" w:cs="Times New Roman"/>
          <w:sz w:val="24"/>
          <w:szCs w:val="24"/>
        </w:rPr>
        <w:t>pe de o parte</w:t>
      </w:r>
    </w:p>
    <w:p w14:paraId="4CE034FE" w14:textId="77777777" w:rsidR="00453F19" w:rsidRPr="00F34912" w:rsidRDefault="00453F19" w:rsidP="00453F19">
      <w:pPr>
        <w:spacing w:after="0" w:line="240" w:lineRule="auto"/>
        <w:ind w:firstLine="708"/>
        <w:jc w:val="both"/>
        <w:rPr>
          <w:rFonts w:ascii="Times New Roman" w:hAnsi="Times New Roman" w:cs="Times New Roman"/>
          <w:sz w:val="24"/>
          <w:szCs w:val="24"/>
        </w:rPr>
      </w:pPr>
      <w:r w:rsidRPr="00F34912">
        <w:rPr>
          <w:rFonts w:ascii="Times New Roman" w:hAnsi="Times New Roman" w:cs="Times New Roman"/>
          <w:sz w:val="24"/>
          <w:szCs w:val="24"/>
        </w:rPr>
        <w:t>și</w:t>
      </w:r>
    </w:p>
    <w:p w14:paraId="505DC8A4" w14:textId="77777777" w:rsidR="00453F19" w:rsidRPr="00F34912" w:rsidRDefault="00453F19" w:rsidP="00453F19">
      <w:pPr>
        <w:spacing w:after="0" w:line="240" w:lineRule="auto"/>
        <w:ind w:firstLine="708"/>
        <w:jc w:val="both"/>
        <w:rPr>
          <w:rFonts w:ascii="Times New Roman" w:hAnsi="Times New Roman" w:cs="Times New Roman"/>
          <w:sz w:val="24"/>
          <w:szCs w:val="24"/>
        </w:rPr>
      </w:pPr>
      <w:r w:rsidRPr="00F34912">
        <w:rPr>
          <w:rFonts w:ascii="Times New Roman" w:hAnsi="Times New Roman" w:cs="Times New Roman"/>
          <w:sz w:val="24"/>
          <w:szCs w:val="24"/>
        </w:rPr>
        <w:t>1.2.</w:t>
      </w:r>
      <w:r w:rsidRPr="00F34912">
        <w:rPr>
          <w:rFonts w:ascii="Times New Roman" w:hAnsi="Times New Roman" w:cs="Times New Roman"/>
          <w:b/>
          <w:sz w:val="24"/>
          <w:szCs w:val="24"/>
        </w:rPr>
        <w:t xml:space="preserve"> SEPSI PROTEKT SA,  </w:t>
      </w:r>
      <w:r w:rsidRPr="00F34912">
        <w:rPr>
          <w:rFonts w:ascii="Times New Roman" w:hAnsi="Times New Roman" w:cs="Times New Roman"/>
          <w:sz w:val="24"/>
          <w:szCs w:val="24"/>
        </w:rPr>
        <w:t>cu sediul</w:t>
      </w:r>
      <w:r w:rsidRPr="00F34912">
        <w:rPr>
          <w:rFonts w:ascii="Times New Roman" w:hAnsi="Times New Roman" w:cs="Times New Roman"/>
          <w:b/>
          <w:sz w:val="24"/>
          <w:szCs w:val="24"/>
        </w:rPr>
        <w:t xml:space="preserve"> </w:t>
      </w:r>
      <w:r w:rsidRPr="00F34912">
        <w:rPr>
          <w:rFonts w:ascii="Times New Roman" w:hAnsi="Times New Roman" w:cs="Times New Roman"/>
          <w:sz w:val="24"/>
          <w:szCs w:val="24"/>
        </w:rPr>
        <w:t>în municipiul Sfântu Gheorghe, Bld. Grigore Bălan nr. 1, jud. Covasna, înregistrată la Registrul Comerțului Covasna sub nr. de înregistrare J14/253/2021/, CIF RO 44472200, cont nr. _____________________________, deschis la _________________________, Sfântu Gheorghe reprezentat prin K</w:t>
      </w:r>
      <w:r w:rsidRPr="00F34912">
        <w:rPr>
          <w:rFonts w:ascii="Times New Roman" w:hAnsi="Times New Roman" w:cs="Times New Roman"/>
          <w:sz w:val="24"/>
          <w:szCs w:val="24"/>
          <w:lang w:val="hu-HU"/>
        </w:rPr>
        <w:t>ádár Judit</w:t>
      </w:r>
      <w:r w:rsidRPr="00F34912">
        <w:rPr>
          <w:rFonts w:ascii="Times New Roman" w:hAnsi="Times New Roman" w:cs="Times New Roman"/>
          <w:sz w:val="24"/>
          <w:szCs w:val="24"/>
        </w:rPr>
        <w:t xml:space="preserve">, director general în calitate de </w:t>
      </w:r>
      <w:r w:rsidRPr="00F34912">
        <w:rPr>
          <w:rFonts w:ascii="Times New Roman" w:hAnsi="Times New Roman" w:cs="Times New Roman"/>
          <w:b/>
          <w:sz w:val="24"/>
          <w:szCs w:val="24"/>
        </w:rPr>
        <w:t xml:space="preserve">delegat, </w:t>
      </w:r>
      <w:r w:rsidRPr="00F34912">
        <w:rPr>
          <w:rFonts w:ascii="Times New Roman" w:hAnsi="Times New Roman" w:cs="Times New Roman"/>
          <w:sz w:val="24"/>
          <w:szCs w:val="24"/>
        </w:rPr>
        <w:t>pe de altă parte;</w:t>
      </w:r>
    </w:p>
    <w:p w14:paraId="38E729A6" w14:textId="77777777" w:rsidR="00453F19" w:rsidRPr="00F34912" w:rsidRDefault="00453F19" w:rsidP="00453F19">
      <w:pPr>
        <w:spacing w:after="0" w:line="240" w:lineRule="auto"/>
        <w:jc w:val="both"/>
        <w:rPr>
          <w:rFonts w:ascii="Times New Roman" w:hAnsi="Times New Roman" w:cs="Times New Roman"/>
          <w:b/>
          <w:sz w:val="24"/>
          <w:szCs w:val="24"/>
        </w:rPr>
      </w:pPr>
    </w:p>
    <w:p w14:paraId="173598A1" w14:textId="77777777" w:rsidR="00453F19" w:rsidRPr="00F34912" w:rsidRDefault="00453F19" w:rsidP="00453F19">
      <w:pPr>
        <w:spacing w:after="0" w:line="240" w:lineRule="auto"/>
        <w:ind w:firstLine="539"/>
        <w:jc w:val="both"/>
        <w:rPr>
          <w:rFonts w:ascii="Times New Roman" w:hAnsi="Times New Roman" w:cs="Times New Roman"/>
          <w:sz w:val="24"/>
          <w:szCs w:val="24"/>
        </w:rPr>
      </w:pPr>
      <w:r w:rsidRPr="00F34912">
        <w:rPr>
          <w:rFonts w:ascii="Times New Roman" w:hAnsi="Times New Roman" w:cs="Times New Roman"/>
          <w:sz w:val="24"/>
          <w:szCs w:val="24"/>
        </w:rPr>
        <w:t>În baza Hotărârii Consiliului Local al Municipiului Sfântu Gheorghe nr. ____/2026, părțile au convenit de comun acord încheierea prezentului act adițional, conform următoarelor:</w:t>
      </w:r>
    </w:p>
    <w:p w14:paraId="7E2D0B5C" w14:textId="77777777" w:rsidR="00453F19" w:rsidRPr="00F34912" w:rsidRDefault="00453F19" w:rsidP="00453F19">
      <w:pPr>
        <w:spacing w:after="0" w:line="240" w:lineRule="auto"/>
        <w:jc w:val="both"/>
        <w:rPr>
          <w:rFonts w:ascii="Times New Roman" w:hAnsi="Times New Roman" w:cs="Times New Roman"/>
          <w:b/>
          <w:sz w:val="24"/>
          <w:szCs w:val="24"/>
        </w:rPr>
      </w:pPr>
    </w:p>
    <w:p w14:paraId="2119D570" w14:textId="77777777" w:rsidR="00453F19" w:rsidRPr="00F34912" w:rsidRDefault="00453F19" w:rsidP="00453F19">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Pr="00F34912">
        <w:rPr>
          <w:rFonts w:ascii="Times New Roman" w:hAnsi="Times New Roman" w:cs="Times New Roman"/>
          <w:b/>
          <w:sz w:val="24"/>
          <w:szCs w:val="24"/>
        </w:rPr>
        <w:t>ART. 1</w:t>
      </w:r>
      <w:r w:rsidRPr="00F34912">
        <w:rPr>
          <w:rFonts w:ascii="Times New Roman" w:hAnsi="Times New Roman" w:cs="Times New Roman"/>
          <w:sz w:val="24"/>
          <w:szCs w:val="24"/>
        </w:rPr>
        <w:t>.</w:t>
      </w:r>
      <w:r w:rsidRPr="008D3A7D">
        <w:rPr>
          <w:rFonts w:ascii="Times New Roman" w:hAnsi="Times New Roman" w:cs="Times New Roman"/>
          <w:sz w:val="24"/>
          <w:szCs w:val="24"/>
        </w:rPr>
        <w:t xml:space="preserve"> </w:t>
      </w:r>
      <w:r w:rsidRPr="00F34912">
        <w:rPr>
          <w:rFonts w:ascii="Times New Roman" w:hAnsi="Times New Roman" w:cs="Times New Roman"/>
          <w:sz w:val="24"/>
          <w:szCs w:val="24"/>
        </w:rPr>
        <w:t xml:space="preserve">– </w:t>
      </w:r>
      <w:r w:rsidRPr="00F34912">
        <w:rPr>
          <w:rFonts w:ascii="Times New Roman" w:eastAsia="Lucida Sans Unicode" w:hAnsi="Times New Roman" w:cs="Times New Roman"/>
          <w:kern w:val="2"/>
          <w:sz w:val="24"/>
          <w:szCs w:val="24"/>
          <w:lang w:eastAsia="hi-IN" w:bidi="hi-IN"/>
        </w:rPr>
        <w:t>Se prelungește durata</w:t>
      </w:r>
      <w:r w:rsidRPr="00F34912">
        <w:rPr>
          <w:rFonts w:ascii="Times New Roman" w:hAnsi="Times New Roman" w:cs="Times New Roman"/>
          <w:b/>
          <w:sz w:val="24"/>
          <w:szCs w:val="24"/>
        </w:rPr>
        <w:t xml:space="preserve"> </w:t>
      </w:r>
      <w:r w:rsidRPr="00F34912">
        <w:rPr>
          <w:rFonts w:ascii="Times New Roman" w:hAnsi="Times New Roman" w:cs="Times New Roman"/>
          <w:sz w:val="24"/>
          <w:szCs w:val="24"/>
        </w:rPr>
        <w:t xml:space="preserve">Contractului de delegare a serviciului de </w:t>
      </w:r>
      <w:r w:rsidRPr="00F34912">
        <w:rPr>
          <w:rFonts w:ascii="Times New Roman" w:eastAsia="Times New Roman" w:hAnsi="Times New Roman" w:cs="Times New Roman"/>
          <w:sz w:val="24"/>
          <w:szCs w:val="24"/>
        </w:rPr>
        <w:t>tăiere și toaletare arbori periculoși de pe raza municipiului Sfântu Gheorghe</w:t>
      </w:r>
      <w:r w:rsidRPr="00F34912">
        <w:rPr>
          <w:rFonts w:ascii="Times New Roman" w:eastAsia="Lucida Sans Unicode" w:hAnsi="Times New Roman" w:cs="Times New Roman"/>
          <w:kern w:val="2"/>
          <w:sz w:val="24"/>
          <w:szCs w:val="24"/>
          <w:lang w:eastAsia="hi-IN" w:bidi="hi-IN"/>
        </w:rPr>
        <w:t xml:space="preserve"> </w:t>
      </w:r>
      <w:r w:rsidRPr="00F34912">
        <w:rPr>
          <w:rFonts w:ascii="Times New Roman" w:hAnsi="Times New Roman" w:cs="Times New Roman"/>
          <w:sz w:val="24"/>
          <w:szCs w:val="24"/>
        </w:rPr>
        <w:t xml:space="preserve">nr. </w:t>
      </w:r>
      <w:r w:rsidRPr="00F34912">
        <w:rPr>
          <w:rFonts w:ascii="Times New Roman" w:eastAsia="Times New Roman" w:hAnsi="Times New Roman" w:cs="Times New Roman"/>
          <w:sz w:val="24"/>
          <w:szCs w:val="24"/>
        </w:rPr>
        <w:t>14090/08.03.2024</w:t>
      </w:r>
      <w:r w:rsidRPr="00F34912">
        <w:rPr>
          <w:rFonts w:ascii="Times New Roman" w:hAnsi="Times New Roman" w:cs="Times New Roman"/>
          <w:sz w:val="24"/>
          <w:szCs w:val="24"/>
        </w:rPr>
        <w:t xml:space="preserve"> </w:t>
      </w:r>
      <w:r w:rsidRPr="00F34912">
        <w:rPr>
          <w:rFonts w:ascii="Times New Roman" w:eastAsia="Lucida Sans Unicode" w:hAnsi="Times New Roman" w:cs="Times New Roman"/>
          <w:kern w:val="2"/>
          <w:sz w:val="24"/>
          <w:szCs w:val="24"/>
          <w:lang w:eastAsia="hi-IN" w:bidi="hi-IN"/>
        </w:rPr>
        <w:t>până la data de 08.03.2027.</w:t>
      </w:r>
    </w:p>
    <w:p w14:paraId="771DFDD4" w14:textId="77777777" w:rsidR="00453F19" w:rsidRPr="00F34912" w:rsidRDefault="00453F19" w:rsidP="00453F19">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sidRPr="00F34912">
        <w:rPr>
          <w:rFonts w:ascii="Times New Roman" w:hAnsi="Times New Roman" w:cs="Times New Roman"/>
          <w:b/>
          <w:sz w:val="24"/>
          <w:szCs w:val="24"/>
        </w:rPr>
        <w:t>ART. 2</w:t>
      </w:r>
      <w:r>
        <w:rPr>
          <w:rFonts w:ascii="Times New Roman" w:hAnsi="Times New Roman" w:cs="Times New Roman"/>
          <w:b/>
          <w:sz w:val="24"/>
          <w:szCs w:val="24"/>
        </w:rPr>
        <w:t>.</w:t>
      </w:r>
      <w:r w:rsidRPr="008D3A7D">
        <w:rPr>
          <w:rFonts w:ascii="Times New Roman" w:hAnsi="Times New Roman" w:cs="Times New Roman"/>
          <w:sz w:val="24"/>
          <w:szCs w:val="24"/>
        </w:rPr>
        <w:t xml:space="preserve"> </w:t>
      </w:r>
      <w:r w:rsidRPr="00F34912">
        <w:rPr>
          <w:rFonts w:ascii="Times New Roman" w:hAnsi="Times New Roman" w:cs="Times New Roman"/>
          <w:sz w:val="24"/>
          <w:szCs w:val="24"/>
        </w:rPr>
        <w:t xml:space="preserve">– Articolul 4.1 din Contract se modifică și va avea următorul cuprins:  </w:t>
      </w:r>
    </w:p>
    <w:p w14:paraId="549FAD8B" w14:textId="2B16EE1E" w:rsidR="00453F19" w:rsidRDefault="00453F19" w:rsidP="00453F19">
      <w:pPr>
        <w:tabs>
          <w:tab w:val="left" w:pos="567"/>
        </w:tabs>
        <w:spacing w:after="0" w:line="240" w:lineRule="auto"/>
        <w:jc w:val="both"/>
        <w:rPr>
          <w:rFonts w:ascii="Times New Roman" w:hAnsi="Times New Roman" w:cs="Times New Roman"/>
          <w:sz w:val="24"/>
          <w:szCs w:val="24"/>
        </w:rPr>
      </w:pPr>
      <w:r w:rsidRPr="00F34912">
        <w:rPr>
          <w:rFonts w:ascii="Times New Roman" w:hAnsi="Times New Roman" w:cs="Times New Roman"/>
          <w:sz w:val="24"/>
          <w:szCs w:val="24"/>
        </w:rPr>
        <w:t>”Art. 4.1 Prețul estimat plătibil delegatului/prestator de către delegatar/achizitor este de 5</w:t>
      </w:r>
      <w:r w:rsidR="00F8453F">
        <w:rPr>
          <w:rFonts w:ascii="Times New Roman" w:hAnsi="Times New Roman" w:cs="Times New Roman"/>
          <w:sz w:val="24"/>
          <w:szCs w:val="24"/>
        </w:rPr>
        <w:t>50.000 (cincisutecincizecidemiide</w:t>
      </w:r>
      <w:r w:rsidRPr="00F34912">
        <w:rPr>
          <w:rFonts w:ascii="Times New Roman" w:hAnsi="Times New Roman" w:cs="Times New Roman"/>
          <w:sz w:val="24"/>
          <w:szCs w:val="24"/>
        </w:rPr>
        <w:t>lei) lei/an, fără TVA.’’</w:t>
      </w:r>
    </w:p>
    <w:p w14:paraId="0CD18D55" w14:textId="77777777" w:rsidR="00453F19" w:rsidRPr="00F34912" w:rsidRDefault="00453F19" w:rsidP="00453F19">
      <w:pPr>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F34912">
        <w:rPr>
          <w:rFonts w:ascii="Times New Roman" w:hAnsi="Times New Roman" w:cs="Times New Roman"/>
          <w:b/>
          <w:sz w:val="24"/>
          <w:szCs w:val="24"/>
        </w:rPr>
        <w:t>ART. 3</w:t>
      </w:r>
      <w:r w:rsidRPr="00F34912">
        <w:rPr>
          <w:rFonts w:ascii="Times New Roman" w:hAnsi="Times New Roman" w:cs="Times New Roman"/>
          <w:sz w:val="24"/>
          <w:szCs w:val="24"/>
        </w:rPr>
        <w:t xml:space="preserve">. – </w:t>
      </w:r>
      <w:r>
        <w:rPr>
          <w:rFonts w:ascii="Times New Roman" w:hAnsi="Times New Roman" w:cs="Times New Roman"/>
          <w:sz w:val="24"/>
          <w:szCs w:val="24"/>
        </w:rPr>
        <w:t>Regulamentul</w:t>
      </w:r>
      <w:r w:rsidRPr="00F34912">
        <w:rPr>
          <w:rFonts w:ascii="Times New Roman" w:hAnsi="Times New Roman" w:cs="Times New Roman"/>
          <w:sz w:val="24"/>
          <w:szCs w:val="24"/>
        </w:rPr>
        <w:t xml:space="preserve"> serviciului public de tăiere și toaletare arbori periculoși de pe raza municipiului Sfântu Gheorghe, anexa nr. 2 la Contract se modifică și se înlocuiește cu anexa la prezentul act adițional din care face parte.</w:t>
      </w:r>
    </w:p>
    <w:p w14:paraId="5E27B591" w14:textId="77777777" w:rsidR="00453F19" w:rsidRPr="00F34912" w:rsidRDefault="00453F19" w:rsidP="00453F19">
      <w:pPr>
        <w:ind w:firstLine="539"/>
        <w:rPr>
          <w:rFonts w:ascii="Times New Roman" w:hAnsi="Times New Roman" w:cs="Times New Roman"/>
          <w:sz w:val="24"/>
          <w:szCs w:val="24"/>
        </w:rPr>
      </w:pPr>
      <w:r w:rsidRPr="00F34912">
        <w:rPr>
          <w:rFonts w:ascii="Times New Roman" w:hAnsi="Times New Roman" w:cs="Times New Roman"/>
          <w:b/>
          <w:sz w:val="24"/>
          <w:szCs w:val="24"/>
        </w:rPr>
        <w:t>ART. 4.</w:t>
      </w:r>
      <w:r w:rsidRPr="008D3A7D">
        <w:rPr>
          <w:rFonts w:ascii="Times New Roman" w:hAnsi="Times New Roman" w:cs="Times New Roman"/>
          <w:sz w:val="24"/>
          <w:szCs w:val="24"/>
        </w:rPr>
        <w:t xml:space="preserve"> </w:t>
      </w:r>
      <w:r w:rsidRPr="00F34912">
        <w:rPr>
          <w:rFonts w:ascii="Times New Roman" w:hAnsi="Times New Roman" w:cs="Times New Roman"/>
          <w:sz w:val="24"/>
          <w:szCs w:val="24"/>
        </w:rPr>
        <w:t>– Celelalte clauze rămân neschimbate și își produc efectele juridice.</w:t>
      </w:r>
    </w:p>
    <w:p w14:paraId="346D64A7" w14:textId="77777777" w:rsidR="00453F19" w:rsidRDefault="00453F19" w:rsidP="00453F19">
      <w:pPr>
        <w:autoSpaceDE w:val="0"/>
        <w:spacing w:after="0" w:line="240" w:lineRule="auto"/>
        <w:ind w:firstLine="539"/>
        <w:jc w:val="both"/>
        <w:rPr>
          <w:rFonts w:ascii="Times New Roman" w:hAnsi="Times New Roman" w:cs="Times New Roman"/>
          <w:sz w:val="24"/>
          <w:szCs w:val="24"/>
        </w:rPr>
      </w:pPr>
      <w:r w:rsidRPr="00F34912">
        <w:rPr>
          <w:rFonts w:ascii="Times New Roman" w:hAnsi="Times New Roman" w:cs="Times New Roman"/>
          <w:sz w:val="24"/>
          <w:szCs w:val="24"/>
        </w:rPr>
        <w:t>Prezentul act adițional s-a încheiat astăzi ________ în 2 exemplare originale.</w:t>
      </w:r>
    </w:p>
    <w:p w14:paraId="63BB2080" w14:textId="77777777" w:rsidR="00453F19" w:rsidRPr="00F34912" w:rsidRDefault="00453F19" w:rsidP="00453F19">
      <w:pPr>
        <w:autoSpaceDE w:val="0"/>
        <w:spacing w:after="0" w:line="240" w:lineRule="auto"/>
        <w:ind w:firstLine="539"/>
        <w:jc w:val="both"/>
        <w:rPr>
          <w:rFonts w:ascii="Times New Roman" w:hAnsi="Times New Roman" w:cs="Times New Roman"/>
          <w:sz w:val="24"/>
          <w:szCs w:val="24"/>
        </w:rPr>
      </w:pPr>
    </w:p>
    <w:p w14:paraId="1CDAB36E" w14:textId="77777777" w:rsidR="00453F19" w:rsidRPr="00F34912" w:rsidRDefault="00453F19" w:rsidP="00453F19">
      <w:pPr>
        <w:spacing w:after="0" w:line="240" w:lineRule="auto"/>
        <w:jc w:val="both"/>
        <w:rPr>
          <w:rFonts w:ascii="Times New Roman" w:hAnsi="Times New Roman" w:cs="Times New Roman"/>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453F19" w14:paraId="1CB8F00A" w14:textId="77777777" w:rsidTr="00A61B55">
        <w:tc>
          <w:tcPr>
            <w:tcW w:w="4388" w:type="dxa"/>
          </w:tcPr>
          <w:p w14:paraId="0D225024" w14:textId="77777777" w:rsidR="00453F19" w:rsidRDefault="00453F19" w:rsidP="00A61B55">
            <w:pPr>
              <w:jc w:val="center"/>
              <w:rPr>
                <w:rFonts w:ascii="Times New Roman" w:hAnsi="Times New Roman" w:cs="Times New Roman"/>
                <w:b/>
                <w:sz w:val="24"/>
                <w:szCs w:val="24"/>
              </w:rPr>
            </w:pPr>
            <w:r w:rsidRPr="00F34912">
              <w:rPr>
                <w:rFonts w:ascii="Times New Roman" w:hAnsi="Times New Roman" w:cs="Times New Roman"/>
                <w:b/>
                <w:sz w:val="24"/>
                <w:szCs w:val="24"/>
              </w:rPr>
              <w:t>DELEGATAR</w:t>
            </w:r>
          </w:p>
          <w:p w14:paraId="78692BFF" w14:textId="77777777" w:rsidR="00453F19" w:rsidRDefault="00453F19" w:rsidP="00A61B55">
            <w:pPr>
              <w:jc w:val="center"/>
              <w:rPr>
                <w:rFonts w:ascii="Times New Roman" w:hAnsi="Times New Roman" w:cs="Times New Roman"/>
                <w:b/>
                <w:sz w:val="24"/>
                <w:szCs w:val="24"/>
              </w:rPr>
            </w:pPr>
            <w:r w:rsidRPr="00F34912">
              <w:rPr>
                <w:rFonts w:ascii="Times New Roman" w:hAnsi="Times New Roman" w:cs="Times New Roman"/>
                <w:b/>
                <w:sz w:val="24"/>
                <w:szCs w:val="24"/>
              </w:rPr>
              <w:t>MUNICIPIUL SFÂNTU GHEORGHE</w:t>
            </w:r>
          </w:p>
          <w:p w14:paraId="75C9DB4E" w14:textId="77777777" w:rsidR="00453F19" w:rsidRDefault="00453F19" w:rsidP="00A61B55">
            <w:pPr>
              <w:jc w:val="center"/>
              <w:rPr>
                <w:rFonts w:ascii="Times New Roman" w:hAnsi="Times New Roman" w:cs="Times New Roman"/>
                <w:b/>
                <w:sz w:val="24"/>
                <w:szCs w:val="24"/>
              </w:rPr>
            </w:pPr>
            <w:r w:rsidRPr="00F34912">
              <w:rPr>
                <w:rFonts w:ascii="Times New Roman" w:hAnsi="Times New Roman" w:cs="Times New Roman"/>
                <w:b/>
                <w:sz w:val="24"/>
                <w:szCs w:val="24"/>
              </w:rPr>
              <w:t>Primar,</w:t>
            </w:r>
          </w:p>
          <w:p w14:paraId="5BEF4156" w14:textId="77777777" w:rsidR="00453F19" w:rsidRDefault="00453F19" w:rsidP="00A61B55">
            <w:pPr>
              <w:jc w:val="center"/>
              <w:rPr>
                <w:rFonts w:ascii="Times New Roman" w:hAnsi="Times New Roman" w:cs="Times New Roman"/>
                <w:b/>
                <w:sz w:val="24"/>
                <w:szCs w:val="24"/>
              </w:rPr>
            </w:pPr>
            <w:r>
              <w:rPr>
                <w:rFonts w:ascii="Times New Roman" w:hAnsi="Times New Roman" w:cs="Times New Roman"/>
                <w:b/>
                <w:sz w:val="24"/>
                <w:szCs w:val="24"/>
              </w:rPr>
              <w:t>ANTAL ÁRPÁD–</w:t>
            </w:r>
            <w:r w:rsidRPr="00F34912">
              <w:rPr>
                <w:rFonts w:ascii="Times New Roman" w:hAnsi="Times New Roman" w:cs="Times New Roman"/>
                <w:b/>
                <w:sz w:val="24"/>
                <w:szCs w:val="24"/>
              </w:rPr>
              <w:t>ANDRÁS</w:t>
            </w:r>
          </w:p>
          <w:p w14:paraId="04AA5FC8" w14:textId="77777777" w:rsidR="00453F19" w:rsidRDefault="00453F19" w:rsidP="00A61B55">
            <w:pPr>
              <w:jc w:val="center"/>
              <w:rPr>
                <w:rFonts w:ascii="Times New Roman" w:hAnsi="Times New Roman" w:cs="Times New Roman"/>
                <w:b/>
                <w:sz w:val="24"/>
                <w:szCs w:val="24"/>
              </w:rPr>
            </w:pPr>
          </w:p>
          <w:p w14:paraId="17291F7A" w14:textId="77777777" w:rsidR="00453F19" w:rsidRDefault="00453F19" w:rsidP="00A61B55">
            <w:pPr>
              <w:jc w:val="center"/>
              <w:rPr>
                <w:rFonts w:ascii="Times New Roman" w:hAnsi="Times New Roman" w:cs="Times New Roman"/>
                <w:b/>
                <w:sz w:val="24"/>
                <w:szCs w:val="24"/>
              </w:rPr>
            </w:pPr>
          </w:p>
        </w:tc>
        <w:tc>
          <w:tcPr>
            <w:tcW w:w="4389" w:type="dxa"/>
          </w:tcPr>
          <w:p w14:paraId="1FA9380E" w14:textId="77777777" w:rsidR="00453F19" w:rsidRDefault="00453F19" w:rsidP="00A61B55">
            <w:pPr>
              <w:jc w:val="center"/>
              <w:rPr>
                <w:rFonts w:ascii="Times New Roman" w:hAnsi="Times New Roman" w:cs="Times New Roman"/>
                <w:b/>
                <w:sz w:val="24"/>
                <w:szCs w:val="24"/>
              </w:rPr>
            </w:pPr>
            <w:r w:rsidRPr="00F34912">
              <w:rPr>
                <w:rFonts w:ascii="Times New Roman" w:hAnsi="Times New Roman" w:cs="Times New Roman"/>
                <w:b/>
                <w:sz w:val="24"/>
                <w:szCs w:val="24"/>
              </w:rPr>
              <w:t>DELEGAT</w:t>
            </w:r>
          </w:p>
          <w:p w14:paraId="39D8356C" w14:textId="77777777" w:rsidR="00453F19" w:rsidRDefault="00453F19" w:rsidP="00A61B55">
            <w:pPr>
              <w:jc w:val="center"/>
              <w:rPr>
                <w:rFonts w:ascii="Times New Roman" w:hAnsi="Times New Roman" w:cs="Times New Roman"/>
                <w:b/>
                <w:sz w:val="24"/>
                <w:szCs w:val="24"/>
              </w:rPr>
            </w:pPr>
            <w:r>
              <w:rPr>
                <w:rFonts w:ascii="Times New Roman" w:hAnsi="Times New Roman" w:cs="Times New Roman"/>
                <w:b/>
                <w:sz w:val="24"/>
                <w:szCs w:val="24"/>
              </w:rPr>
              <w:t>SEPSI PROTEKT SA</w:t>
            </w:r>
          </w:p>
          <w:p w14:paraId="36863CE3" w14:textId="77777777" w:rsidR="00453F19" w:rsidRDefault="00453F19" w:rsidP="00A61B55">
            <w:pPr>
              <w:jc w:val="center"/>
              <w:rPr>
                <w:rFonts w:ascii="Times New Roman" w:hAnsi="Times New Roman" w:cs="Times New Roman"/>
                <w:b/>
                <w:sz w:val="24"/>
                <w:szCs w:val="24"/>
              </w:rPr>
            </w:pPr>
            <w:r w:rsidRPr="00F34912">
              <w:rPr>
                <w:rFonts w:ascii="Times New Roman" w:hAnsi="Times New Roman" w:cs="Times New Roman"/>
                <w:b/>
                <w:sz w:val="24"/>
                <w:szCs w:val="24"/>
              </w:rPr>
              <w:t>Director general,</w:t>
            </w:r>
          </w:p>
          <w:p w14:paraId="56DAA356" w14:textId="77777777" w:rsidR="00453F19" w:rsidRDefault="00453F19" w:rsidP="00A61B55">
            <w:pPr>
              <w:jc w:val="center"/>
              <w:rPr>
                <w:rFonts w:ascii="Times New Roman" w:hAnsi="Times New Roman" w:cs="Times New Roman"/>
                <w:b/>
                <w:sz w:val="24"/>
                <w:szCs w:val="24"/>
              </w:rPr>
            </w:pPr>
            <w:r w:rsidRPr="00F34912">
              <w:rPr>
                <w:rFonts w:ascii="Times New Roman" w:hAnsi="Times New Roman" w:cs="Times New Roman"/>
                <w:b/>
                <w:sz w:val="24"/>
                <w:szCs w:val="24"/>
              </w:rPr>
              <w:t>KÁDÁR JUDIT</w:t>
            </w:r>
          </w:p>
        </w:tc>
      </w:tr>
      <w:tr w:rsidR="00453F19" w14:paraId="5808B628" w14:textId="77777777" w:rsidTr="00A61B55">
        <w:tc>
          <w:tcPr>
            <w:tcW w:w="4388" w:type="dxa"/>
          </w:tcPr>
          <w:p w14:paraId="7DDD6248" w14:textId="77777777" w:rsidR="00453F19" w:rsidRDefault="00453F19" w:rsidP="00A61B55">
            <w:pPr>
              <w:jc w:val="center"/>
              <w:rPr>
                <w:rFonts w:ascii="Times New Roman" w:hAnsi="Times New Roman" w:cs="Times New Roman"/>
                <w:b/>
                <w:sz w:val="24"/>
                <w:szCs w:val="24"/>
              </w:rPr>
            </w:pPr>
            <w:r>
              <w:rPr>
                <w:rFonts w:ascii="Times New Roman" w:hAnsi="Times New Roman" w:cs="Times New Roman"/>
                <w:b/>
                <w:sz w:val="24"/>
                <w:szCs w:val="24"/>
              </w:rPr>
              <w:t>Director general,</w:t>
            </w:r>
          </w:p>
          <w:p w14:paraId="31105C44" w14:textId="77777777" w:rsidR="00453F19" w:rsidRDefault="00453F19" w:rsidP="00A61B55">
            <w:pPr>
              <w:jc w:val="center"/>
              <w:rPr>
                <w:rFonts w:ascii="Times New Roman" w:hAnsi="Times New Roman" w:cs="Times New Roman"/>
                <w:b/>
                <w:sz w:val="24"/>
                <w:szCs w:val="24"/>
              </w:rPr>
            </w:pPr>
            <w:r w:rsidRPr="00F34912">
              <w:rPr>
                <w:rFonts w:ascii="Times New Roman" w:hAnsi="Times New Roman" w:cs="Times New Roman"/>
                <w:b/>
                <w:sz w:val="24"/>
                <w:szCs w:val="24"/>
              </w:rPr>
              <w:t>VERESS ILDIKÓ</w:t>
            </w:r>
          </w:p>
          <w:p w14:paraId="5BB07D22" w14:textId="77777777" w:rsidR="00453F19" w:rsidRDefault="00453F19" w:rsidP="00A61B55">
            <w:pPr>
              <w:jc w:val="center"/>
              <w:rPr>
                <w:rFonts w:ascii="Times New Roman" w:hAnsi="Times New Roman" w:cs="Times New Roman"/>
                <w:b/>
                <w:sz w:val="24"/>
                <w:szCs w:val="24"/>
              </w:rPr>
            </w:pPr>
          </w:p>
          <w:p w14:paraId="1CBD78CA" w14:textId="77777777" w:rsidR="00453F19" w:rsidRDefault="00453F19" w:rsidP="00A61B55">
            <w:pPr>
              <w:jc w:val="center"/>
              <w:rPr>
                <w:rFonts w:ascii="Times New Roman" w:hAnsi="Times New Roman" w:cs="Times New Roman"/>
                <w:b/>
                <w:sz w:val="24"/>
                <w:szCs w:val="24"/>
              </w:rPr>
            </w:pPr>
          </w:p>
        </w:tc>
        <w:tc>
          <w:tcPr>
            <w:tcW w:w="4389" w:type="dxa"/>
          </w:tcPr>
          <w:p w14:paraId="2BCFA564" w14:textId="77777777" w:rsidR="00453F19" w:rsidRDefault="00453F19" w:rsidP="00A61B55">
            <w:pPr>
              <w:jc w:val="center"/>
              <w:rPr>
                <w:rFonts w:ascii="Times New Roman" w:hAnsi="Times New Roman" w:cs="Times New Roman"/>
                <w:b/>
                <w:sz w:val="24"/>
                <w:szCs w:val="24"/>
              </w:rPr>
            </w:pPr>
          </w:p>
        </w:tc>
      </w:tr>
      <w:tr w:rsidR="00453F19" w14:paraId="29E23D0B" w14:textId="77777777" w:rsidTr="00A61B55">
        <w:tc>
          <w:tcPr>
            <w:tcW w:w="4388" w:type="dxa"/>
          </w:tcPr>
          <w:p w14:paraId="61410BA6" w14:textId="77777777" w:rsidR="00453F19" w:rsidRPr="00F34912" w:rsidRDefault="00453F19" w:rsidP="00A61B55">
            <w:pPr>
              <w:ind w:firstLine="34"/>
              <w:jc w:val="center"/>
              <w:rPr>
                <w:rFonts w:ascii="Times New Roman" w:hAnsi="Times New Roman" w:cs="Times New Roman"/>
                <w:b/>
                <w:sz w:val="24"/>
                <w:szCs w:val="24"/>
              </w:rPr>
            </w:pPr>
            <w:r w:rsidRPr="00F34912">
              <w:rPr>
                <w:rFonts w:ascii="Times New Roman" w:hAnsi="Times New Roman" w:cs="Times New Roman"/>
                <w:b/>
                <w:sz w:val="24"/>
                <w:szCs w:val="24"/>
              </w:rPr>
              <w:t>Vizat juridic,</w:t>
            </w:r>
          </w:p>
          <w:p w14:paraId="1768C775" w14:textId="77777777" w:rsidR="00453F19" w:rsidRDefault="00453F19" w:rsidP="00A61B55">
            <w:pPr>
              <w:jc w:val="center"/>
              <w:rPr>
                <w:rFonts w:ascii="Times New Roman" w:hAnsi="Times New Roman" w:cs="Times New Roman"/>
                <w:b/>
                <w:sz w:val="24"/>
                <w:szCs w:val="24"/>
              </w:rPr>
            </w:pPr>
          </w:p>
        </w:tc>
        <w:tc>
          <w:tcPr>
            <w:tcW w:w="4389" w:type="dxa"/>
          </w:tcPr>
          <w:p w14:paraId="29B8996A" w14:textId="77777777" w:rsidR="00453F19" w:rsidRDefault="00453F19" w:rsidP="00A61B55">
            <w:pPr>
              <w:jc w:val="center"/>
              <w:rPr>
                <w:rFonts w:ascii="Times New Roman" w:hAnsi="Times New Roman" w:cs="Times New Roman"/>
                <w:b/>
                <w:sz w:val="24"/>
                <w:szCs w:val="24"/>
              </w:rPr>
            </w:pPr>
          </w:p>
        </w:tc>
      </w:tr>
    </w:tbl>
    <w:p w14:paraId="674C980D" w14:textId="77777777" w:rsidR="00453F19" w:rsidRDefault="00453F19" w:rsidP="00453F19">
      <w:pPr>
        <w:spacing w:after="0" w:line="240" w:lineRule="auto"/>
        <w:jc w:val="both"/>
        <w:rPr>
          <w:rFonts w:ascii="Times New Roman" w:hAnsi="Times New Roman" w:cs="Times New Roman"/>
          <w:b/>
          <w:sz w:val="24"/>
          <w:szCs w:val="24"/>
        </w:rPr>
      </w:pPr>
    </w:p>
    <w:p w14:paraId="00720863" w14:textId="77777777" w:rsidR="00453F19" w:rsidRDefault="00453F19" w:rsidP="00453F19">
      <w:pPr>
        <w:rPr>
          <w:rFonts w:ascii="Times New Roman" w:hAnsi="Times New Roman" w:cs="Times New Roman"/>
          <w:b/>
          <w:sz w:val="24"/>
          <w:szCs w:val="24"/>
        </w:rPr>
      </w:pPr>
      <w:r>
        <w:rPr>
          <w:rFonts w:ascii="Times New Roman" w:hAnsi="Times New Roman" w:cs="Times New Roman"/>
          <w:b/>
          <w:sz w:val="24"/>
          <w:szCs w:val="24"/>
        </w:rPr>
        <w:br w:type="page"/>
      </w:r>
    </w:p>
    <w:p w14:paraId="0C2F8A5D" w14:textId="52E0E087" w:rsidR="00453F19" w:rsidRPr="00AF22D8" w:rsidRDefault="00453F19" w:rsidP="00453F19">
      <w:pPr>
        <w:spacing w:after="0" w:line="240" w:lineRule="auto"/>
        <w:jc w:val="right"/>
        <w:rPr>
          <w:rFonts w:ascii="Times New Roman" w:hAnsi="Times New Roman" w:cs="Times New Roman"/>
          <w:b/>
          <w:sz w:val="24"/>
          <w:szCs w:val="24"/>
        </w:rPr>
      </w:pPr>
      <w:r w:rsidRPr="00AF22D8">
        <w:rPr>
          <w:rFonts w:ascii="Times New Roman" w:eastAsia="Lucida Sans Unicode" w:hAnsi="Times New Roman" w:cs="Times New Roman"/>
          <w:b/>
          <w:kern w:val="2"/>
          <w:sz w:val="24"/>
          <w:szCs w:val="24"/>
          <w:lang w:eastAsia="hi-IN" w:bidi="hi-IN"/>
        </w:rPr>
        <w:lastRenderedPageBreak/>
        <w:t>Anexa la Act</w:t>
      </w:r>
      <w:r w:rsidR="00134ABB">
        <w:rPr>
          <w:rFonts w:ascii="Times New Roman" w:eastAsia="Lucida Sans Unicode" w:hAnsi="Times New Roman" w:cs="Times New Roman"/>
          <w:b/>
          <w:kern w:val="2"/>
          <w:sz w:val="24"/>
          <w:szCs w:val="24"/>
          <w:lang w:eastAsia="hi-IN" w:bidi="hi-IN"/>
        </w:rPr>
        <w:t>ul</w:t>
      </w:r>
      <w:r w:rsidRPr="00AF22D8">
        <w:rPr>
          <w:rFonts w:ascii="Times New Roman" w:eastAsia="Lucida Sans Unicode" w:hAnsi="Times New Roman" w:cs="Times New Roman"/>
          <w:b/>
          <w:kern w:val="2"/>
          <w:sz w:val="24"/>
          <w:szCs w:val="24"/>
          <w:lang w:eastAsia="hi-IN" w:bidi="hi-IN"/>
        </w:rPr>
        <w:t xml:space="preserve"> adițional nr. </w:t>
      </w:r>
      <w:r>
        <w:rPr>
          <w:rFonts w:ascii="Times New Roman" w:eastAsia="Lucida Sans Unicode" w:hAnsi="Times New Roman" w:cs="Times New Roman"/>
          <w:b/>
          <w:kern w:val="2"/>
          <w:sz w:val="24"/>
          <w:szCs w:val="24"/>
          <w:lang w:eastAsia="hi-IN" w:bidi="hi-IN"/>
        </w:rPr>
        <w:t>3</w:t>
      </w:r>
      <w:r w:rsidRPr="00AF22D8">
        <w:rPr>
          <w:rFonts w:ascii="Times New Roman" w:eastAsia="Lucida Sans Unicode" w:hAnsi="Times New Roman" w:cs="Times New Roman"/>
          <w:b/>
          <w:kern w:val="2"/>
          <w:sz w:val="24"/>
          <w:szCs w:val="24"/>
          <w:lang w:eastAsia="hi-IN" w:bidi="hi-IN"/>
        </w:rPr>
        <w:t>/2026</w:t>
      </w:r>
    </w:p>
    <w:p w14:paraId="16DBD842" w14:textId="77777777" w:rsidR="00453F19" w:rsidRPr="00AF22D8" w:rsidRDefault="00453F19" w:rsidP="00453F19">
      <w:pPr>
        <w:spacing w:after="0" w:line="240" w:lineRule="auto"/>
        <w:jc w:val="right"/>
        <w:rPr>
          <w:rFonts w:ascii="Times New Roman" w:hAnsi="Times New Roman" w:cs="Times New Roman"/>
          <w:b/>
          <w:sz w:val="24"/>
          <w:szCs w:val="24"/>
        </w:rPr>
      </w:pPr>
      <w:r w:rsidRPr="00AF22D8">
        <w:rPr>
          <w:rFonts w:ascii="Times New Roman" w:eastAsia="Lucida Sans Unicode" w:hAnsi="Times New Roman" w:cs="Times New Roman"/>
          <w:b/>
          <w:kern w:val="2"/>
          <w:sz w:val="24"/>
          <w:szCs w:val="24"/>
          <w:lang w:eastAsia="hi-IN" w:bidi="hi-IN"/>
        </w:rPr>
        <w:t xml:space="preserve">Anexa nr. 2 la Contractul de delegare </w:t>
      </w:r>
      <w:r w:rsidRPr="00AF22D8">
        <w:rPr>
          <w:rFonts w:ascii="Times New Roman" w:eastAsia="Times New Roman" w:hAnsi="Times New Roman" w:cs="Times New Roman"/>
          <w:b/>
          <w:snapToGrid w:val="0"/>
          <w:sz w:val="24"/>
          <w:szCs w:val="24"/>
        </w:rPr>
        <w:t>nr. 14090/08.03.2024</w:t>
      </w:r>
    </w:p>
    <w:p w14:paraId="0B041C3B" w14:textId="77777777" w:rsidR="00453F19" w:rsidRPr="00F34912" w:rsidRDefault="00453F19" w:rsidP="00453F19">
      <w:pPr>
        <w:spacing w:after="0" w:line="240" w:lineRule="auto"/>
        <w:jc w:val="right"/>
        <w:rPr>
          <w:rFonts w:ascii="Times New Roman" w:hAnsi="Times New Roman" w:cs="Times New Roman"/>
          <w:sz w:val="24"/>
          <w:szCs w:val="24"/>
        </w:rPr>
      </w:pPr>
    </w:p>
    <w:p w14:paraId="37BBC0C3" w14:textId="77777777" w:rsidR="00453F19" w:rsidRPr="00F34912" w:rsidRDefault="00453F19" w:rsidP="00453F19">
      <w:pPr>
        <w:spacing w:after="0" w:line="240" w:lineRule="auto"/>
        <w:jc w:val="center"/>
        <w:rPr>
          <w:rFonts w:ascii="Times New Roman" w:hAnsi="Times New Roman" w:cs="Times New Roman"/>
          <w:b/>
          <w:sz w:val="24"/>
          <w:szCs w:val="24"/>
        </w:rPr>
      </w:pPr>
      <w:r w:rsidRPr="00F34912">
        <w:rPr>
          <w:rFonts w:ascii="Times New Roman" w:hAnsi="Times New Roman" w:cs="Times New Roman"/>
          <w:b/>
          <w:sz w:val="24"/>
          <w:szCs w:val="24"/>
        </w:rPr>
        <w:t>REGULAMENTUL</w:t>
      </w:r>
    </w:p>
    <w:p w14:paraId="38DED950" w14:textId="77777777" w:rsidR="00453F19" w:rsidRDefault="00453F19" w:rsidP="00453F19">
      <w:pPr>
        <w:spacing w:after="0" w:line="240" w:lineRule="auto"/>
        <w:jc w:val="center"/>
        <w:rPr>
          <w:rFonts w:ascii="Times New Roman" w:hAnsi="Times New Roman" w:cs="Times New Roman"/>
          <w:b/>
          <w:sz w:val="24"/>
          <w:szCs w:val="24"/>
        </w:rPr>
      </w:pPr>
      <w:r w:rsidRPr="00F34912">
        <w:rPr>
          <w:rFonts w:ascii="Times New Roman" w:hAnsi="Times New Roman" w:cs="Times New Roman"/>
          <w:b/>
          <w:sz w:val="24"/>
          <w:szCs w:val="24"/>
        </w:rPr>
        <w:t>serviciului public de tăiere și toaleta</w:t>
      </w:r>
      <w:r>
        <w:rPr>
          <w:rFonts w:ascii="Times New Roman" w:hAnsi="Times New Roman" w:cs="Times New Roman"/>
          <w:b/>
          <w:sz w:val="24"/>
          <w:szCs w:val="24"/>
        </w:rPr>
        <w:t>re arbori periculoși de pe raza</w:t>
      </w:r>
    </w:p>
    <w:p w14:paraId="58439366" w14:textId="77777777" w:rsidR="00453F19" w:rsidRPr="00F34912" w:rsidRDefault="00453F19" w:rsidP="00453F19">
      <w:pPr>
        <w:spacing w:after="0" w:line="240" w:lineRule="auto"/>
        <w:jc w:val="center"/>
        <w:rPr>
          <w:rFonts w:ascii="Times New Roman" w:hAnsi="Times New Roman" w:cs="Times New Roman"/>
          <w:b/>
          <w:sz w:val="24"/>
          <w:szCs w:val="24"/>
        </w:rPr>
      </w:pPr>
      <w:r w:rsidRPr="00F34912">
        <w:rPr>
          <w:rFonts w:ascii="Times New Roman" w:hAnsi="Times New Roman" w:cs="Times New Roman"/>
          <w:b/>
          <w:sz w:val="24"/>
          <w:szCs w:val="24"/>
        </w:rPr>
        <w:t>municipiului Sfântu Gheorghe</w:t>
      </w:r>
    </w:p>
    <w:p w14:paraId="799007A4" w14:textId="77777777" w:rsidR="00330090" w:rsidRPr="00F34912" w:rsidRDefault="00330090" w:rsidP="00330090">
      <w:pPr>
        <w:spacing w:after="0" w:line="240" w:lineRule="auto"/>
        <w:jc w:val="center"/>
        <w:rPr>
          <w:rFonts w:ascii="Times New Roman" w:hAnsi="Times New Roman" w:cs="Times New Roman"/>
          <w:b/>
          <w:sz w:val="24"/>
          <w:szCs w:val="24"/>
        </w:rPr>
      </w:pPr>
    </w:p>
    <w:p w14:paraId="25822959" w14:textId="77777777" w:rsidR="00330090" w:rsidRPr="00F34912" w:rsidRDefault="00330090" w:rsidP="00330090">
      <w:pPr>
        <w:spacing w:after="0" w:line="240" w:lineRule="auto"/>
        <w:jc w:val="both"/>
        <w:rPr>
          <w:rFonts w:ascii="Times New Roman" w:hAnsi="Times New Roman" w:cs="Times New Roman"/>
          <w:b/>
          <w:sz w:val="24"/>
          <w:szCs w:val="24"/>
        </w:rPr>
      </w:pPr>
      <w:r w:rsidRPr="00F34912">
        <w:rPr>
          <w:rFonts w:ascii="Times New Roman" w:hAnsi="Times New Roman" w:cs="Times New Roman"/>
          <w:b/>
          <w:sz w:val="24"/>
          <w:szCs w:val="24"/>
        </w:rPr>
        <w:tab/>
        <w:t>I. SCOPUL REGULAMENTULUI</w:t>
      </w:r>
    </w:p>
    <w:p w14:paraId="0D78FE19" w14:textId="77777777" w:rsidR="00330090" w:rsidRPr="00F34912" w:rsidRDefault="00330090" w:rsidP="00330090">
      <w:pPr>
        <w:spacing w:after="0" w:line="240" w:lineRule="auto"/>
        <w:jc w:val="both"/>
        <w:rPr>
          <w:rFonts w:ascii="Times New Roman" w:hAnsi="Times New Roman" w:cs="Times New Roman"/>
          <w:b/>
          <w:sz w:val="24"/>
          <w:szCs w:val="24"/>
        </w:rPr>
      </w:pPr>
      <w:r w:rsidRPr="00F34912">
        <w:rPr>
          <w:rFonts w:ascii="Times New Roman" w:hAnsi="Times New Roman" w:cs="Times New Roman"/>
          <w:b/>
          <w:sz w:val="24"/>
          <w:szCs w:val="24"/>
        </w:rPr>
        <w:tab/>
        <w:t xml:space="preserve">Art. 1. - </w:t>
      </w:r>
      <w:r w:rsidRPr="00F34912">
        <w:rPr>
          <w:rFonts w:ascii="Times New Roman" w:hAnsi="Times New Roman" w:cs="Times New Roman"/>
          <w:sz w:val="24"/>
          <w:szCs w:val="24"/>
        </w:rPr>
        <w:t>Prezentul regulament reglementează condițiile de avizare și modul de derulare a activităților de tăiere și transport a lemnului rezultat prin acțiuni specifice de tăiere și/sau intervenții cu tăieri de orice fel în coroana arborilor considerați periculoși, existenți pe terenuri aparținând domeniului public al municipiului Sfântu Gheorghe, constituite în spații verzi sau pe alte tipuri de terenuri cu vegetație forestieră din afară fondului forestier național situate în intravilanul municipiului Sfântu Gheorghe.</w:t>
      </w:r>
    </w:p>
    <w:p w14:paraId="75B8B27C" w14:textId="77777777" w:rsidR="00330090" w:rsidRPr="00F34912" w:rsidRDefault="00330090" w:rsidP="00330090">
      <w:pPr>
        <w:spacing w:after="0" w:line="240" w:lineRule="auto"/>
        <w:jc w:val="both"/>
        <w:rPr>
          <w:rFonts w:ascii="Times New Roman" w:hAnsi="Times New Roman" w:cs="Times New Roman"/>
          <w:b/>
          <w:sz w:val="24"/>
          <w:szCs w:val="24"/>
        </w:rPr>
      </w:pPr>
      <w:r w:rsidRPr="00F34912">
        <w:rPr>
          <w:rFonts w:ascii="Times New Roman" w:hAnsi="Times New Roman" w:cs="Times New Roman"/>
          <w:b/>
          <w:sz w:val="24"/>
          <w:szCs w:val="24"/>
        </w:rPr>
        <w:tab/>
        <w:t xml:space="preserve">Art. 2. - </w:t>
      </w:r>
      <w:r w:rsidRPr="00F34912">
        <w:rPr>
          <w:rFonts w:ascii="Times New Roman" w:hAnsi="Times New Roman" w:cs="Times New Roman"/>
          <w:sz w:val="24"/>
          <w:szCs w:val="24"/>
        </w:rPr>
        <w:t>Spațiile verzi sunt definite, conform art. 3 din Legea 24/2007 privind reglementarea și administrarea spațiilor verzi din intravilanul localităților, după cum urmează:</w:t>
      </w:r>
    </w:p>
    <w:p w14:paraId="49A44219" w14:textId="77777777" w:rsidR="00330090" w:rsidRPr="00F34912" w:rsidRDefault="00330090" w:rsidP="00330090">
      <w:pPr>
        <w:pStyle w:val="ListParagraph"/>
        <w:numPr>
          <w:ilvl w:val="0"/>
          <w:numId w:val="42"/>
        </w:numPr>
        <w:spacing w:after="0" w:line="240" w:lineRule="auto"/>
        <w:jc w:val="both"/>
        <w:rPr>
          <w:rFonts w:ascii="Times New Roman" w:hAnsi="Times New Roman" w:cs="Times New Roman"/>
          <w:sz w:val="24"/>
          <w:szCs w:val="24"/>
        </w:rPr>
      </w:pPr>
      <w:r w:rsidRPr="00F34912">
        <w:rPr>
          <w:rFonts w:ascii="Times New Roman" w:hAnsi="Times New Roman" w:cs="Times New Roman"/>
          <w:sz w:val="24"/>
          <w:szCs w:val="24"/>
        </w:rPr>
        <w:t>spații verzi publice cu acces nelimitat: parcuri, grădini, scuaruri, fâșii plantate;</w:t>
      </w:r>
    </w:p>
    <w:p w14:paraId="3D888715" w14:textId="77777777" w:rsidR="00330090" w:rsidRPr="00F34912" w:rsidRDefault="00330090" w:rsidP="00330090">
      <w:pPr>
        <w:pStyle w:val="ListParagraph"/>
        <w:numPr>
          <w:ilvl w:val="0"/>
          <w:numId w:val="42"/>
        </w:numPr>
        <w:spacing w:after="0" w:line="240" w:lineRule="auto"/>
        <w:jc w:val="both"/>
        <w:rPr>
          <w:rFonts w:ascii="Times New Roman" w:hAnsi="Times New Roman" w:cs="Times New Roman"/>
          <w:sz w:val="24"/>
          <w:szCs w:val="24"/>
        </w:rPr>
      </w:pPr>
      <w:r w:rsidRPr="00F34912">
        <w:rPr>
          <w:rFonts w:ascii="Times New Roman" w:hAnsi="Times New Roman" w:cs="Times New Roman"/>
          <w:sz w:val="24"/>
          <w:szCs w:val="24"/>
        </w:rPr>
        <w:t>spații verzi publice de folosință specializată:</w:t>
      </w:r>
    </w:p>
    <w:p w14:paraId="39B30DD7" w14:textId="77777777" w:rsidR="00330090" w:rsidRPr="00F34912" w:rsidRDefault="00330090" w:rsidP="00330090">
      <w:pPr>
        <w:pStyle w:val="ListParagraph"/>
        <w:numPr>
          <w:ilvl w:val="0"/>
          <w:numId w:val="42"/>
        </w:numPr>
        <w:spacing w:after="0" w:line="240" w:lineRule="auto"/>
        <w:ind w:left="0" w:firstLine="360"/>
        <w:jc w:val="both"/>
        <w:rPr>
          <w:rFonts w:ascii="Times New Roman" w:hAnsi="Times New Roman" w:cs="Times New Roman"/>
          <w:sz w:val="24"/>
          <w:szCs w:val="24"/>
        </w:rPr>
      </w:pPr>
      <w:r w:rsidRPr="00F34912">
        <w:rPr>
          <w:rFonts w:ascii="Times New Roman" w:hAnsi="Times New Roman" w:cs="Times New Roman"/>
          <w:sz w:val="24"/>
          <w:szCs w:val="24"/>
        </w:rPr>
        <w:t>grădini botanice și zoologice, muzee în aer liber, parcuri expoziționale, zone ambientale și de agrement pentru animale dresate în spectacolele de circ;</w:t>
      </w:r>
    </w:p>
    <w:p w14:paraId="2526C973" w14:textId="77777777" w:rsidR="00330090" w:rsidRPr="00F34912" w:rsidRDefault="00330090" w:rsidP="00330090">
      <w:pPr>
        <w:pStyle w:val="ListParagraph"/>
        <w:numPr>
          <w:ilvl w:val="0"/>
          <w:numId w:val="42"/>
        </w:numPr>
        <w:spacing w:after="0" w:line="240" w:lineRule="auto"/>
        <w:ind w:left="0" w:firstLine="360"/>
        <w:jc w:val="both"/>
        <w:rPr>
          <w:rFonts w:ascii="Times New Roman" w:hAnsi="Times New Roman" w:cs="Times New Roman"/>
          <w:sz w:val="24"/>
          <w:szCs w:val="24"/>
        </w:rPr>
      </w:pPr>
      <w:r w:rsidRPr="00F34912">
        <w:rPr>
          <w:rFonts w:ascii="Times New Roman" w:hAnsi="Times New Roman" w:cs="Times New Roman"/>
          <w:sz w:val="24"/>
          <w:szCs w:val="24"/>
        </w:rPr>
        <w:t>cele aferente dotărilor publice: creșe, grădinițe, școli, unități sanitare sau de protecție socială, instituții, edificii de cult, cimitire;</w:t>
      </w:r>
    </w:p>
    <w:p w14:paraId="5C0AFA2C" w14:textId="77777777" w:rsidR="00330090" w:rsidRPr="00F34912" w:rsidRDefault="00330090" w:rsidP="00330090">
      <w:pPr>
        <w:pStyle w:val="ListParagraph"/>
        <w:numPr>
          <w:ilvl w:val="0"/>
          <w:numId w:val="42"/>
        </w:numPr>
        <w:spacing w:after="0" w:line="240" w:lineRule="auto"/>
        <w:ind w:left="0" w:firstLine="360"/>
        <w:jc w:val="both"/>
        <w:rPr>
          <w:rFonts w:ascii="Times New Roman" w:hAnsi="Times New Roman" w:cs="Times New Roman"/>
          <w:sz w:val="24"/>
          <w:szCs w:val="24"/>
        </w:rPr>
      </w:pPr>
      <w:r w:rsidRPr="00F34912">
        <w:rPr>
          <w:rFonts w:ascii="Times New Roman" w:hAnsi="Times New Roman" w:cs="Times New Roman"/>
          <w:sz w:val="24"/>
          <w:szCs w:val="24"/>
        </w:rPr>
        <w:t>baze sau parcuri sportive pentru practicarea sportului de performanță;</w:t>
      </w:r>
    </w:p>
    <w:p w14:paraId="2C2C4912" w14:textId="77777777" w:rsidR="00330090" w:rsidRPr="00F34912" w:rsidRDefault="00330090" w:rsidP="00330090">
      <w:pPr>
        <w:pStyle w:val="ListParagraph"/>
        <w:numPr>
          <w:ilvl w:val="0"/>
          <w:numId w:val="42"/>
        </w:numPr>
        <w:spacing w:after="0" w:line="240" w:lineRule="auto"/>
        <w:ind w:left="0" w:firstLine="360"/>
        <w:jc w:val="both"/>
        <w:rPr>
          <w:rFonts w:ascii="Times New Roman" w:hAnsi="Times New Roman" w:cs="Times New Roman"/>
          <w:sz w:val="24"/>
          <w:szCs w:val="24"/>
        </w:rPr>
      </w:pPr>
      <w:r w:rsidRPr="00F34912">
        <w:rPr>
          <w:rFonts w:ascii="Times New Roman" w:hAnsi="Times New Roman" w:cs="Times New Roman"/>
          <w:sz w:val="24"/>
          <w:szCs w:val="24"/>
        </w:rPr>
        <w:t>spații verzi pentru agrement: baze de agrement, complexuri și baze sportive;</w:t>
      </w:r>
    </w:p>
    <w:p w14:paraId="39FBFE46" w14:textId="77777777" w:rsidR="00330090" w:rsidRPr="00F34912" w:rsidRDefault="00330090" w:rsidP="00330090">
      <w:pPr>
        <w:pStyle w:val="ListParagraph"/>
        <w:numPr>
          <w:ilvl w:val="0"/>
          <w:numId w:val="42"/>
        </w:numPr>
        <w:spacing w:after="0" w:line="240" w:lineRule="auto"/>
        <w:ind w:left="0" w:firstLine="360"/>
        <w:jc w:val="both"/>
        <w:rPr>
          <w:rFonts w:ascii="Times New Roman" w:hAnsi="Times New Roman" w:cs="Times New Roman"/>
          <w:sz w:val="24"/>
          <w:szCs w:val="24"/>
        </w:rPr>
      </w:pPr>
      <w:r w:rsidRPr="00F34912">
        <w:rPr>
          <w:rFonts w:ascii="Times New Roman" w:hAnsi="Times New Roman" w:cs="Times New Roman"/>
          <w:sz w:val="24"/>
          <w:szCs w:val="24"/>
        </w:rPr>
        <w:t>spații verzi pentru protecția lacurilor și cursurilor de apă;</w:t>
      </w:r>
    </w:p>
    <w:p w14:paraId="135688E4" w14:textId="77777777" w:rsidR="00330090" w:rsidRPr="00F34912" w:rsidRDefault="00330090" w:rsidP="00330090">
      <w:pPr>
        <w:pStyle w:val="ListParagraph"/>
        <w:numPr>
          <w:ilvl w:val="0"/>
          <w:numId w:val="42"/>
        </w:numPr>
        <w:spacing w:after="0" w:line="240" w:lineRule="auto"/>
        <w:ind w:left="0" w:firstLine="360"/>
        <w:jc w:val="both"/>
        <w:rPr>
          <w:rFonts w:ascii="Times New Roman" w:hAnsi="Times New Roman" w:cs="Times New Roman"/>
          <w:sz w:val="24"/>
          <w:szCs w:val="24"/>
        </w:rPr>
      </w:pPr>
      <w:r w:rsidRPr="00F34912">
        <w:rPr>
          <w:rFonts w:ascii="Times New Roman" w:hAnsi="Times New Roman" w:cs="Times New Roman"/>
          <w:sz w:val="24"/>
          <w:szCs w:val="24"/>
        </w:rPr>
        <w:t>culoare de protecție față de infrastructura tehnică;</w:t>
      </w:r>
    </w:p>
    <w:p w14:paraId="79CE54E9" w14:textId="77777777" w:rsidR="00330090" w:rsidRPr="00F34912" w:rsidRDefault="00330090" w:rsidP="00330090">
      <w:pPr>
        <w:pStyle w:val="ListParagraph"/>
        <w:numPr>
          <w:ilvl w:val="0"/>
          <w:numId w:val="42"/>
        </w:numPr>
        <w:spacing w:after="0" w:line="240" w:lineRule="auto"/>
        <w:ind w:left="0" w:firstLine="360"/>
        <w:jc w:val="both"/>
        <w:rPr>
          <w:rFonts w:ascii="Times New Roman" w:hAnsi="Times New Roman" w:cs="Times New Roman"/>
          <w:sz w:val="24"/>
          <w:szCs w:val="24"/>
        </w:rPr>
      </w:pPr>
      <w:r w:rsidRPr="00F34912">
        <w:rPr>
          <w:rFonts w:ascii="Times New Roman" w:hAnsi="Times New Roman" w:cs="Times New Roman"/>
          <w:sz w:val="24"/>
          <w:szCs w:val="24"/>
        </w:rPr>
        <w:t>păduri de agrement;</w:t>
      </w:r>
    </w:p>
    <w:p w14:paraId="7B9C76C9" w14:textId="77777777" w:rsidR="00330090" w:rsidRPr="00F34912" w:rsidRDefault="00330090" w:rsidP="00330090">
      <w:pPr>
        <w:pStyle w:val="ListParagraph"/>
        <w:numPr>
          <w:ilvl w:val="0"/>
          <w:numId w:val="42"/>
        </w:numPr>
        <w:spacing w:after="0" w:line="240" w:lineRule="auto"/>
        <w:ind w:left="0" w:firstLine="360"/>
        <w:jc w:val="both"/>
        <w:rPr>
          <w:rFonts w:ascii="Times New Roman" w:hAnsi="Times New Roman" w:cs="Times New Roman"/>
          <w:sz w:val="24"/>
          <w:szCs w:val="24"/>
        </w:rPr>
      </w:pPr>
      <w:r w:rsidRPr="00F34912">
        <w:rPr>
          <w:rFonts w:ascii="Times New Roman" w:hAnsi="Times New Roman" w:cs="Times New Roman"/>
          <w:sz w:val="24"/>
          <w:szCs w:val="24"/>
        </w:rPr>
        <w:t>pepiniere și sere.</w:t>
      </w:r>
    </w:p>
    <w:p w14:paraId="71BD5A23" w14:textId="77777777" w:rsidR="00F50F13" w:rsidRDefault="00330090" w:rsidP="00F50F13">
      <w:pPr>
        <w:spacing w:after="0" w:line="240" w:lineRule="auto"/>
        <w:jc w:val="both"/>
        <w:rPr>
          <w:rFonts w:ascii="Times New Roman" w:hAnsi="Times New Roman" w:cs="Times New Roman"/>
          <w:b/>
          <w:sz w:val="24"/>
          <w:szCs w:val="24"/>
        </w:rPr>
      </w:pPr>
      <w:r w:rsidRPr="00F34912">
        <w:rPr>
          <w:rFonts w:ascii="Times New Roman" w:hAnsi="Times New Roman" w:cs="Times New Roman"/>
          <w:b/>
          <w:sz w:val="24"/>
          <w:szCs w:val="24"/>
        </w:rPr>
        <w:tab/>
        <w:t xml:space="preserve">Art. 3. - </w:t>
      </w:r>
      <w:r w:rsidRPr="00F34912">
        <w:rPr>
          <w:rFonts w:ascii="Times New Roman" w:hAnsi="Times New Roman" w:cs="Times New Roman"/>
          <w:sz w:val="24"/>
          <w:szCs w:val="24"/>
        </w:rPr>
        <w:t>(1) Proprietarii, administratorii/deținătorii cu orice titlu de spații verzi cu arbori și arbuști sau a altor terenuri cu vegetație forestieră din afara fondului național, din intravilanul municipiului Sfântu Gheorghe sunt obligați să realizeze măsurile de întreținere a acestora.</w:t>
      </w:r>
    </w:p>
    <w:p w14:paraId="7B8F829B" w14:textId="252C3C42" w:rsidR="00330090" w:rsidRPr="00F50F13" w:rsidRDefault="00F50F13" w:rsidP="00F50F13">
      <w:pPr>
        <w:spacing w:after="0" w:line="240" w:lineRule="auto"/>
        <w:jc w:val="both"/>
        <w:rPr>
          <w:rFonts w:ascii="Times New Roman" w:hAnsi="Times New Roman" w:cs="Times New Roman"/>
          <w:b/>
          <w:sz w:val="24"/>
          <w:szCs w:val="24"/>
        </w:rPr>
      </w:pPr>
      <w:r w:rsidRPr="00F34912">
        <w:rPr>
          <w:rFonts w:ascii="Times New Roman" w:hAnsi="Times New Roman" w:cs="Times New Roman"/>
          <w:b/>
          <w:sz w:val="24"/>
          <w:szCs w:val="24"/>
        </w:rPr>
        <w:tab/>
      </w:r>
      <w:r w:rsidR="00330090" w:rsidRPr="00F34912">
        <w:rPr>
          <w:rFonts w:ascii="Times New Roman" w:hAnsi="Times New Roman" w:cs="Times New Roman"/>
          <w:sz w:val="24"/>
          <w:szCs w:val="24"/>
        </w:rPr>
        <w:t>(2) Proprietarii, administratorii/deținătorii cu orice titlu de spații verzi sau a altor terenuri cu vegetație forestieră din afara fondului forestier național sunt obligați să asigure măsurile privind siguranța persoanelor care pot fi afectate de ruperile arborilor sau ramurilor acestora, ca urmare a gradului de îmbătrânire avansat sau a stării fitosanitare precare.</w:t>
      </w:r>
    </w:p>
    <w:p w14:paraId="4B926D18" w14:textId="7BEF44B8" w:rsidR="00330090" w:rsidRPr="00F34912" w:rsidRDefault="00F50F13" w:rsidP="00F50F13">
      <w:pPr>
        <w:spacing w:after="0" w:line="240" w:lineRule="auto"/>
        <w:jc w:val="both"/>
        <w:rPr>
          <w:rFonts w:ascii="Times New Roman" w:hAnsi="Times New Roman" w:cs="Times New Roman"/>
          <w:sz w:val="24"/>
          <w:szCs w:val="24"/>
        </w:rPr>
      </w:pPr>
      <w:r w:rsidRPr="00F34912">
        <w:rPr>
          <w:rFonts w:ascii="Times New Roman" w:hAnsi="Times New Roman" w:cs="Times New Roman"/>
          <w:b/>
          <w:sz w:val="24"/>
          <w:szCs w:val="24"/>
        </w:rPr>
        <w:tab/>
      </w:r>
      <w:r w:rsidR="00330090" w:rsidRPr="00F34912">
        <w:rPr>
          <w:rFonts w:ascii="Times New Roman" w:hAnsi="Times New Roman" w:cs="Times New Roman"/>
          <w:sz w:val="24"/>
          <w:szCs w:val="24"/>
        </w:rPr>
        <w:t>(3) Asigurarea măsurilor privind siguranța persoanelor/bunurilor care pot fi afectate de ruperile arborilor sau ramurilor acestora, ca urmare a gradului de îmbătrânire avansat sau a stării fitosanitare precare, revine, după caz:</w:t>
      </w:r>
    </w:p>
    <w:p w14:paraId="4B700411" w14:textId="77777777" w:rsidR="00330090" w:rsidRPr="00F34912" w:rsidRDefault="00330090" w:rsidP="00330090">
      <w:pPr>
        <w:pStyle w:val="ListParagraph"/>
        <w:numPr>
          <w:ilvl w:val="0"/>
          <w:numId w:val="26"/>
        </w:numPr>
        <w:spacing w:after="0" w:line="240" w:lineRule="auto"/>
        <w:ind w:left="0" w:firstLine="423"/>
        <w:jc w:val="both"/>
        <w:rPr>
          <w:rFonts w:ascii="Times New Roman" w:hAnsi="Times New Roman" w:cs="Times New Roman"/>
          <w:sz w:val="24"/>
          <w:szCs w:val="24"/>
        </w:rPr>
      </w:pPr>
      <w:r w:rsidRPr="00F34912">
        <w:rPr>
          <w:rFonts w:ascii="Times New Roman" w:hAnsi="Times New Roman" w:cs="Times New Roman"/>
          <w:sz w:val="24"/>
          <w:szCs w:val="24"/>
        </w:rPr>
        <w:t>Municipiul Sfântu Gheorghe, prin Direcția de Gospodărire Comunală pentru spațiile verzi aflate pe domeniul public sau al municipiului Sfântu Gheorghe.</w:t>
      </w:r>
    </w:p>
    <w:p w14:paraId="2358CB8E" w14:textId="77777777" w:rsidR="00330090" w:rsidRPr="00F34912" w:rsidRDefault="00330090" w:rsidP="00330090">
      <w:pPr>
        <w:pStyle w:val="ListParagraph"/>
        <w:numPr>
          <w:ilvl w:val="0"/>
          <w:numId w:val="26"/>
        </w:numPr>
        <w:spacing w:after="0" w:line="240" w:lineRule="auto"/>
        <w:ind w:left="0" w:firstLine="423"/>
        <w:jc w:val="both"/>
        <w:rPr>
          <w:rFonts w:ascii="Times New Roman" w:hAnsi="Times New Roman" w:cs="Times New Roman"/>
          <w:sz w:val="24"/>
          <w:szCs w:val="24"/>
        </w:rPr>
      </w:pPr>
      <w:r w:rsidRPr="00F34912">
        <w:rPr>
          <w:rFonts w:ascii="Times New Roman" w:hAnsi="Times New Roman" w:cs="Times New Roman"/>
          <w:sz w:val="24"/>
          <w:szCs w:val="24"/>
        </w:rPr>
        <w:t>instituțiilor publice și/sau societăților comerciale subordonate Consiliului Local al municipiului Sfântu Gheorghe, pentru spațiile verzi aflate pe domeniul public al municipiului Sfântu Gheorghe, și care se află în administrarea/folosința acestora;</w:t>
      </w:r>
    </w:p>
    <w:p w14:paraId="2085D616" w14:textId="77777777" w:rsidR="00330090" w:rsidRPr="00F34912" w:rsidRDefault="00330090" w:rsidP="00330090">
      <w:pPr>
        <w:pStyle w:val="ListParagraph"/>
        <w:numPr>
          <w:ilvl w:val="0"/>
          <w:numId w:val="26"/>
        </w:numPr>
        <w:spacing w:after="0" w:line="240" w:lineRule="auto"/>
        <w:ind w:left="0" w:firstLine="423"/>
        <w:jc w:val="both"/>
        <w:rPr>
          <w:rFonts w:ascii="Times New Roman" w:hAnsi="Times New Roman" w:cs="Times New Roman"/>
          <w:sz w:val="24"/>
          <w:szCs w:val="24"/>
        </w:rPr>
      </w:pPr>
      <w:r w:rsidRPr="00F34912">
        <w:rPr>
          <w:rFonts w:ascii="Times New Roman" w:hAnsi="Times New Roman" w:cs="Times New Roman"/>
          <w:sz w:val="24"/>
          <w:szCs w:val="24"/>
        </w:rPr>
        <w:t>persoanelor fizice și juridice care folosesc terenuri aparținând domeniului public al municipiului Sfântu Gheorghe, pe care se găsesc arbori.</w:t>
      </w:r>
    </w:p>
    <w:p w14:paraId="4972D91E" w14:textId="77777777" w:rsidR="00330090" w:rsidRPr="00F34912" w:rsidRDefault="00330090" w:rsidP="00330090">
      <w:pPr>
        <w:spacing w:after="0" w:line="240" w:lineRule="auto"/>
        <w:jc w:val="both"/>
        <w:rPr>
          <w:rFonts w:ascii="Times New Roman" w:hAnsi="Times New Roman" w:cs="Times New Roman"/>
          <w:b/>
          <w:sz w:val="24"/>
          <w:szCs w:val="24"/>
        </w:rPr>
      </w:pPr>
      <w:r w:rsidRPr="00F34912">
        <w:rPr>
          <w:rFonts w:ascii="Times New Roman" w:hAnsi="Times New Roman" w:cs="Times New Roman"/>
          <w:b/>
          <w:sz w:val="24"/>
          <w:szCs w:val="24"/>
        </w:rPr>
        <w:tab/>
        <w:t>II. COMISIA DE AVIZARE A TĂIERILOR DE ARBORI PERICULOȘI,  EMITEREA AVIZELOR</w:t>
      </w:r>
    </w:p>
    <w:p w14:paraId="5600268B" w14:textId="77777777" w:rsidR="00330090" w:rsidRPr="00F34912" w:rsidRDefault="00330090" w:rsidP="00330090">
      <w:pPr>
        <w:spacing w:after="0" w:line="240" w:lineRule="auto"/>
        <w:jc w:val="both"/>
        <w:rPr>
          <w:rFonts w:ascii="Times New Roman" w:hAnsi="Times New Roman" w:cs="Times New Roman"/>
          <w:b/>
          <w:sz w:val="24"/>
          <w:szCs w:val="24"/>
        </w:rPr>
      </w:pPr>
      <w:r w:rsidRPr="00F34912">
        <w:rPr>
          <w:rFonts w:ascii="Times New Roman" w:hAnsi="Times New Roman" w:cs="Times New Roman"/>
          <w:b/>
          <w:sz w:val="24"/>
          <w:szCs w:val="24"/>
        </w:rPr>
        <w:tab/>
        <w:t xml:space="preserve">Art. 4. - </w:t>
      </w:r>
      <w:r w:rsidRPr="00F34912">
        <w:rPr>
          <w:rFonts w:ascii="Times New Roman" w:hAnsi="Times New Roman" w:cs="Times New Roman"/>
          <w:sz w:val="24"/>
          <w:szCs w:val="24"/>
        </w:rPr>
        <w:t>(1) Activitățile de tăiere și/sau intervenții cu tăieri de orice fel în coroana arborilor periculoși existenți pe terenuri aparținând domeniului public al municipiului Sfântu Gheorghe se fac în condițiile prezentului Regulament.</w:t>
      </w:r>
    </w:p>
    <w:p w14:paraId="5ED389BF" w14:textId="1A634EA4" w:rsidR="00330090" w:rsidRPr="00F34912" w:rsidRDefault="00F50F13" w:rsidP="00F50F13">
      <w:pPr>
        <w:spacing w:after="0" w:line="240" w:lineRule="auto"/>
        <w:jc w:val="both"/>
        <w:rPr>
          <w:rFonts w:ascii="Times New Roman" w:hAnsi="Times New Roman" w:cs="Times New Roman"/>
          <w:sz w:val="24"/>
          <w:szCs w:val="24"/>
        </w:rPr>
      </w:pPr>
      <w:r w:rsidRPr="00F34912">
        <w:rPr>
          <w:rFonts w:ascii="Times New Roman" w:hAnsi="Times New Roman" w:cs="Times New Roman"/>
          <w:b/>
          <w:sz w:val="24"/>
          <w:szCs w:val="24"/>
        </w:rPr>
        <w:lastRenderedPageBreak/>
        <w:tab/>
      </w:r>
      <w:r w:rsidR="00330090" w:rsidRPr="00F34912">
        <w:rPr>
          <w:rFonts w:ascii="Times New Roman" w:hAnsi="Times New Roman" w:cs="Times New Roman"/>
          <w:sz w:val="24"/>
          <w:szCs w:val="24"/>
        </w:rPr>
        <w:t>(2) Avizarea activităților de tăiere și/sau intervenții cu tăieri de orice fel în coroana arborilor periculoși existenți pe terenuri aparținând domeniului public al municipiului Sfântu Gheorghe se face de către Comisia constituită prin dispoziția Primarului.</w:t>
      </w:r>
    </w:p>
    <w:p w14:paraId="745849C3" w14:textId="77777777" w:rsidR="00330090" w:rsidRPr="00F34912" w:rsidRDefault="00330090" w:rsidP="00330090">
      <w:pPr>
        <w:spacing w:after="0" w:line="240" w:lineRule="auto"/>
        <w:jc w:val="both"/>
        <w:rPr>
          <w:rFonts w:ascii="Times New Roman" w:hAnsi="Times New Roman" w:cs="Times New Roman"/>
          <w:b/>
          <w:sz w:val="24"/>
          <w:szCs w:val="24"/>
        </w:rPr>
      </w:pPr>
      <w:r w:rsidRPr="00F34912">
        <w:rPr>
          <w:rFonts w:ascii="Times New Roman" w:hAnsi="Times New Roman" w:cs="Times New Roman"/>
          <w:sz w:val="24"/>
          <w:szCs w:val="24"/>
        </w:rPr>
        <w:tab/>
      </w:r>
      <w:r w:rsidRPr="00F34912">
        <w:rPr>
          <w:rFonts w:ascii="Times New Roman" w:hAnsi="Times New Roman" w:cs="Times New Roman"/>
          <w:b/>
          <w:sz w:val="24"/>
          <w:szCs w:val="24"/>
        </w:rPr>
        <w:t xml:space="preserve">Art. 5. - </w:t>
      </w:r>
      <w:r w:rsidRPr="00F34912">
        <w:rPr>
          <w:rFonts w:ascii="Times New Roman" w:hAnsi="Times New Roman" w:cs="Times New Roman"/>
          <w:sz w:val="24"/>
          <w:szCs w:val="24"/>
        </w:rPr>
        <w:t>(1) Comisia de Avizare a tăierilor de arbori periculoși de pe terenurile aparținând domeniului public al municipiului Sfântu Gheorghe denumită în continuare Comisie, este formată din 3 (trei) membri, astfel:</w:t>
      </w:r>
    </w:p>
    <w:p w14:paraId="7A12B4D3" w14:textId="77777777" w:rsidR="00330090" w:rsidRPr="00F34912" w:rsidRDefault="00330090" w:rsidP="00330090">
      <w:pPr>
        <w:pStyle w:val="ListParagraph"/>
        <w:numPr>
          <w:ilvl w:val="0"/>
          <w:numId w:val="28"/>
        </w:numPr>
        <w:spacing w:after="0" w:line="240" w:lineRule="auto"/>
        <w:ind w:left="0" w:firstLine="709"/>
        <w:jc w:val="both"/>
        <w:rPr>
          <w:rFonts w:ascii="Times New Roman" w:hAnsi="Times New Roman" w:cs="Times New Roman"/>
          <w:sz w:val="24"/>
          <w:szCs w:val="24"/>
        </w:rPr>
      </w:pPr>
      <w:r w:rsidRPr="00F34912">
        <w:rPr>
          <w:rFonts w:ascii="Times New Roman" w:hAnsi="Times New Roman" w:cs="Times New Roman"/>
          <w:sz w:val="24"/>
          <w:szCs w:val="24"/>
        </w:rPr>
        <w:t>președinte, din cadrul Serviciului de Gospodărire a Domeniului Public al Primăriei municipiului Sfântu Gheorghe</w:t>
      </w:r>
    </w:p>
    <w:p w14:paraId="3AAFED93" w14:textId="77777777" w:rsidR="00330090" w:rsidRPr="00F34912" w:rsidRDefault="00330090" w:rsidP="00330090">
      <w:pPr>
        <w:pStyle w:val="ListParagraph"/>
        <w:numPr>
          <w:ilvl w:val="0"/>
          <w:numId w:val="28"/>
        </w:numPr>
        <w:spacing w:after="0" w:line="240" w:lineRule="auto"/>
        <w:ind w:left="0" w:firstLine="709"/>
        <w:jc w:val="both"/>
        <w:rPr>
          <w:rFonts w:ascii="Times New Roman" w:hAnsi="Times New Roman" w:cs="Times New Roman"/>
          <w:sz w:val="24"/>
          <w:szCs w:val="24"/>
        </w:rPr>
      </w:pPr>
      <w:r w:rsidRPr="00F34912">
        <w:rPr>
          <w:rFonts w:ascii="Times New Roman" w:hAnsi="Times New Roman" w:cs="Times New Roman"/>
          <w:sz w:val="24"/>
          <w:szCs w:val="24"/>
        </w:rPr>
        <w:t>membru 1, din cadrul Compartimentului pentru Monitorizare Societăți Comerciale al Primăriei municipiului Sfântu Gheorghe</w:t>
      </w:r>
    </w:p>
    <w:p w14:paraId="0A3A020A" w14:textId="77777777" w:rsidR="00330090" w:rsidRPr="00F34912" w:rsidRDefault="00330090" w:rsidP="00330090">
      <w:pPr>
        <w:pStyle w:val="ListParagraph"/>
        <w:numPr>
          <w:ilvl w:val="0"/>
          <w:numId w:val="28"/>
        </w:numPr>
        <w:spacing w:after="0" w:line="240" w:lineRule="auto"/>
        <w:ind w:left="0" w:firstLine="708"/>
        <w:jc w:val="both"/>
        <w:rPr>
          <w:rFonts w:ascii="Times New Roman" w:hAnsi="Times New Roman" w:cs="Times New Roman"/>
          <w:sz w:val="24"/>
          <w:szCs w:val="24"/>
        </w:rPr>
      </w:pPr>
      <w:r w:rsidRPr="00F34912">
        <w:rPr>
          <w:rFonts w:ascii="Times New Roman" w:hAnsi="Times New Roman" w:cs="Times New Roman"/>
          <w:sz w:val="24"/>
          <w:szCs w:val="24"/>
        </w:rPr>
        <w:t xml:space="preserve">membru 2, din cadrul </w:t>
      </w:r>
      <w:r w:rsidRPr="00F34912">
        <w:rPr>
          <w:rFonts w:ascii="Times New Roman" w:eastAsia="Times New Roman" w:hAnsi="Times New Roman" w:cs="Times New Roman"/>
          <w:bCs/>
          <w:sz w:val="24"/>
          <w:szCs w:val="24"/>
        </w:rPr>
        <w:t>Agenției pentru Protecția Mediului Covasna</w:t>
      </w:r>
    </w:p>
    <w:p w14:paraId="6E6CE0BE" w14:textId="26AB3E6F" w:rsidR="00330090" w:rsidRPr="00355413" w:rsidRDefault="00355413" w:rsidP="00355413">
      <w:pPr>
        <w:spacing w:after="0" w:line="240" w:lineRule="auto"/>
        <w:jc w:val="both"/>
        <w:rPr>
          <w:rFonts w:ascii="Times New Roman" w:hAnsi="Times New Roman" w:cs="Times New Roman"/>
          <w:sz w:val="24"/>
          <w:szCs w:val="24"/>
        </w:rPr>
      </w:pPr>
      <w:r w:rsidRPr="00F34912">
        <w:rPr>
          <w:rFonts w:ascii="Times New Roman" w:hAnsi="Times New Roman" w:cs="Times New Roman"/>
          <w:b/>
          <w:sz w:val="24"/>
          <w:szCs w:val="24"/>
        </w:rPr>
        <w:tab/>
      </w:r>
      <w:r w:rsidR="00330090" w:rsidRPr="00355413">
        <w:rPr>
          <w:rFonts w:ascii="Times New Roman" w:hAnsi="Times New Roman" w:cs="Times New Roman"/>
          <w:sz w:val="24"/>
          <w:szCs w:val="24"/>
        </w:rPr>
        <w:t xml:space="preserve">(2) Comisia se întrunește la convocarea președintelui. </w:t>
      </w:r>
    </w:p>
    <w:p w14:paraId="61F6D22E" w14:textId="1B63979F" w:rsidR="00330090" w:rsidRPr="00F34912" w:rsidRDefault="00355413" w:rsidP="00355413">
      <w:pPr>
        <w:spacing w:after="0" w:line="240" w:lineRule="auto"/>
        <w:jc w:val="both"/>
        <w:rPr>
          <w:rFonts w:ascii="Times New Roman" w:hAnsi="Times New Roman" w:cs="Times New Roman"/>
          <w:sz w:val="24"/>
          <w:szCs w:val="24"/>
        </w:rPr>
      </w:pPr>
      <w:r w:rsidRPr="00F34912">
        <w:rPr>
          <w:rFonts w:ascii="Times New Roman" w:hAnsi="Times New Roman" w:cs="Times New Roman"/>
          <w:b/>
          <w:sz w:val="24"/>
          <w:szCs w:val="24"/>
        </w:rPr>
        <w:tab/>
      </w:r>
      <w:r w:rsidR="00330090" w:rsidRPr="00F34912">
        <w:rPr>
          <w:rFonts w:ascii="Times New Roman" w:hAnsi="Times New Roman" w:cs="Times New Roman"/>
          <w:sz w:val="24"/>
          <w:szCs w:val="24"/>
        </w:rPr>
        <w:t>(3) Comisia analizează sesizările/solicitările care au ca obiect tăieri de la bază și/sau intervenții cu tăieri de orice fel în coroana arborilor periculoși aflați pe domeniul public al municipiului Sfântu Gheorghe și le avizează favorabil sau nefavorabil, în ultima situație urmând a motiva decizia;</w:t>
      </w:r>
    </w:p>
    <w:p w14:paraId="54EA23F9" w14:textId="588C59F3" w:rsidR="00330090" w:rsidRPr="00F34912" w:rsidRDefault="00355413" w:rsidP="00355413">
      <w:pPr>
        <w:spacing w:after="0" w:line="240" w:lineRule="auto"/>
        <w:jc w:val="both"/>
        <w:rPr>
          <w:rFonts w:ascii="Times New Roman" w:hAnsi="Times New Roman" w:cs="Times New Roman"/>
          <w:sz w:val="24"/>
          <w:szCs w:val="24"/>
        </w:rPr>
      </w:pPr>
      <w:r w:rsidRPr="00F34912">
        <w:rPr>
          <w:rFonts w:ascii="Times New Roman" w:hAnsi="Times New Roman" w:cs="Times New Roman"/>
          <w:b/>
          <w:sz w:val="24"/>
          <w:szCs w:val="24"/>
        </w:rPr>
        <w:tab/>
      </w:r>
      <w:r w:rsidR="00330090" w:rsidRPr="00F34912">
        <w:rPr>
          <w:rFonts w:ascii="Times New Roman" w:hAnsi="Times New Roman" w:cs="Times New Roman"/>
          <w:sz w:val="24"/>
          <w:szCs w:val="24"/>
        </w:rPr>
        <w:t>(4) Modul de lucru al comisiei, inclusiv deplasările în teren, se stabilește de către președintele acesteia.</w:t>
      </w:r>
    </w:p>
    <w:p w14:paraId="3572EB90" w14:textId="7C47EED0" w:rsidR="00330090" w:rsidRPr="00F34912" w:rsidRDefault="00355413" w:rsidP="00330090">
      <w:pPr>
        <w:spacing w:after="0" w:line="240" w:lineRule="auto"/>
        <w:jc w:val="both"/>
        <w:rPr>
          <w:rFonts w:ascii="Times New Roman" w:hAnsi="Times New Roman" w:cs="Times New Roman"/>
          <w:sz w:val="24"/>
          <w:szCs w:val="24"/>
        </w:rPr>
      </w:pPr>
      <w:r w:rsidRPr="00F34912">
        <w:rPr>
          <w:rFonts w:ascii="Times New Roman" w:hAnsi="Times New Roman" w:cs="Times New Roman"/>
          <w:b/>
          <w:sz w:val="24"/>
          <w:szCs w:val="24"/>
        </w:rPr>
        <w:tab/>
      </w:r>
      <w:r w:rsidR="00330090" w:rsidRPr="00F34912">
        <w:rPr>
          <w:rFonts w:ascii="Times New Roman" w:hAnsi="Times New Roman" w:cs="Times New Roman"/>
          <w:sz w:val="24"/>
          <w:szCs w:val="24"/>
        </w:rPr>
        <w:t>(5) Președintele comisiei poate solicita prezența arhitectului șef al municipiului, funcționarilor din cadrul serviciului urbanism, reprezentanților societății civile, precum și a altor persoane interesate în problemele supuse avizării.</w:t>
      </w:r>
    </w:p>
    <w:p w14:paraId="14C3C091" w14:textId="5B71708B" w:rsidR="00330090" w:rsidRPr="00F34912" w:rsidRDefault="00A51758" w:rsidP="00A51758">
      <w:pPr>
        <w:spacing w:after="0" w:line="240" w:lineRule="auto"/>
        <w:jc w:val="both"/>
        <w:rPr>
          <w:rFonts w:ascii="Times New Roman" w:hAnsi="Times New Roman" w:cs="Times New Roman"/>
          <w:sz w:val="24"/>
          <w:szCs w:val="24"/>
        </w:rPr>
      </w:pPr>
      <w:r w:rsidRPr="00F34912">
        <w:rPr>
          <w:rFonts w:ascii="Times New Roman" w:hAnsi="Times New Roman" w:cs="Times New Roman"/>
          <w:b/>
          <w:sz w:val="24"/>
          <w:szCs w:val="24"/>
        </w:rPr>
        <w:tab/>
      </w:r>
      <w:r w:rsidR="00330090" w:rsidRPr="00F34912">
        <w:rPr>
          <w:rFonts w:ascii="Times New Roman" w:hAnsi="Times New Roman" w:cs="Times New Roman"/>
          <w:sz w:val="24"/>
          <w:szCs w:val="24"/>
        </w:rPr>
        <w:t>(6) După tăiere se va avea în vedere îndeplinirea prevederilor Regulamentului în ceea ce privește transportul masei lemnoase.</w:t>
      </w:r>
      <w:r w:rsidR="00330090" w:rsidRPr="00F34912">
        <w:rPr>
          <w:rFonts w:ascii="Times New Roman" w:hAnsi="Times New Roman" w:cs="Times New Roman"/>
          <w:sz w:val="24"/>
          <w:szCs w:val="24"/>
        </w:rPr>
        <w:tab/>
      </w:r>
    </w:p>
    <w:p w14:paraId="34BF3891" w14:textId="06C0876A" w:rsidR="00330090" w:rsidRPr="00F34912" w:rsidRDefault="00A51758" w:rsidP="00A51758">
      <w:pPr>
        <w:spacing w:after="0" w:line="240" w:lineRule="auto"/>
        <w:jc w:val="both"/>
        <w:rPr>
          <w:rFonts w:ascii="Times New Roman" w:hAnsi="Times New Roman" w:cs="Times New Roman"/>
          <w:sz w:val="24"/>
          <w:szCs w:val="24"/>
        </w:rPr>
      </w:pPr>
      <w:r w:rsidRPr="00F34912">
        <w:rPr>
          <w:rFonts w:ascii="Times New Roman" w:hAnsi="Times New Roman" w:cs="Times New Roman"/>
          <w:b/>
          <w:sz w:val="24"/>
          <w:szCs w:val="24"/>
        </w:rPr>
        <w:tab/>
      </w:r>
      <w:r w:rsidR="00330090" w:rsidRPr="00F34912">
        <w:rPr>
          <w:rFonts w:ascii="Times New Roman" w:hAnsi="Times New Roman" w:cs="Times New Roman"/>
          <w:sz w:val="24"/>
          <w:szCs w:val="24"/>
        </w:rPr>
        <w:t>(7) La avizarea tăierilor de arbori periculoși  aflați pe domeniul public al municipiului Sfântu Gheorghe, comisia va avea în vedere și anumite condiții restrictive impuse de legislația în vigoare referitoare la regimul special al unor arbori, Legea pomiculturii nr. 348/2003, respectiv cerințele impuse de reglementările urbanistice locale.</w:t>
      </w:r>
    </w:p>
    <w:p w14:paraId="26E9EDDE" w14:textId="4E08BEDF" w:rsidR="00330090" w:rsidRPr="00F34912" w:rsidRDefault="00A91F7C" w:rsidP="00330090">
      <w:pPr>
        <w:spacing w:after="0" w:line="240" w:lineRule="auto"/>
        <w:jc w:val="both"/>
        <w:rPr>
          <w:rFonts w:ascii="Times New Roman" w:hAnsi="Times New Roman" w:cs="Times New Roman"/>
          <w:sz w:val="24"/>
          <w:szCs w:val="24"/>
        </w:rPr>
      </w:pPr>
      <w:r w:rsidRPr="00F34912">
        <w:rPr>
          <w:rFonts w:ascii="Times New Roman" w:hAnsi="Times New Roman" w:cs="Times New Roman"/>
          <w:b/>
          <w:sz w:val="24"/>
          <w:szCs w:val="24"/>
        </w:rPr>
        <w:tab/>
      </w:r>
      <w:r w:rsidR="00330090" w:rsidRPr="00F34912">
        <w:rPr>
          <w:rFonts w:ascii="Times New Roman" w:hAnsi="Times New Roman" w:cs="Times New Roman"/>
          <w:sz w:val="24"/>
          <w:szCs w:val="24"/>
        </w:rPr>
        <w:t>(8) În cazul nucului și a castanului comestibil amplasați pe terenuri proprietate publică a municipiului Sfântu Gheorghe, în intravilan, indiferent că arborii sunt sănătoși sau uscați, punerea în aplicare a avizului de tăiere se face numai după obținerea avizului dat de Direcția pentru Agricultură Covasna.</w:t>
      </w:r>
    </w:p>
    <w:p w14:paraId="7757134B" w14:textId="33FD4524" w:rsidR="00330090" w:rsidRPr="00F34912" w:rsidRDefault="00565A84" w:rsidP="00565A84">
      <w:pPr>
        <w:spacing w:after="0" w:line="240" w:lineRule="auto"/>
        <w:jc w:val="both"/>
        <w:rPr>
          <w:rFonts w:ascii="Times New Roman" w:hAnsi="Times New Roman" w:cs="Times New Roman"/>
          <w:sz w:val="24"/>
          <w:szCs w:val="24"/>
        </w:rPr>
      </w:pPr>
      <w:r w:rsidRPr="00F34912">
        <w:rPr>
          <w:rFonts w:ascii="Times New Roman" w:hAnsi="Times New Roman" w:cs="Times New Roman"/>
          <w:b/>
          <w:sz w:val="24"/>
          <w:szCs w:val="24"/>
        </w:rPr>
        <w:tab/>
      </w:r>
      <w:r w:rsidR="00330090" w:rsidRPr="00F34912">
        <w:rPr>
          <w:rFonts w:ascii="Times New Roman" w:hAnsi="Times New Roman" w:cs="Times New Roman"/>
          <w:sz w:val="24"/>
          <w:szCs w:val="24"/>
        </w:rPr>
        <w:t>(9) Deciziile luate la nivelul administraţiilor publice locale de tăiere a arborilor sănătoşi din spaţiile verzi, astfel cum sunt definite la art. 3 din legea 24/2007, aflate pe terenurile din zonele urbane, se pun în aplicare numai după obţinerea avizului emis de agenţia judeţeană pentru protecţia mediului.</w:t>
      </w:r>
    </w:p>
    <w:p w14:paraId="628C268B" w14:textId="77777777" w:rsidR="00330090" w:rsidRPr="00F34912" w:rsidRDefault="00330090" w:rsidP="00330090">
      <w:pPr>
        <w:spacing w:after="0" w:line="240" w:lineRule="auto"/>
        <w:jc w:val="both"/>
        <w:rPr>
          <w:rFonts w:ascii="Times New Roman" w:hAnsi="Times New Roman" w:cs="Times New Roman"/>
          <w:b/>
          <w:sz w:val="24"/>
          <w:szCs w:val="24"/>
        </w:rPr>
      </w:pPr>
      <w:r w:rsidRPr="00F34912">
        <w:rPr>
          <w:rFonts w:ascii="Times New Roman" w:hAnsi="Times New Roman" w:cs="Times New Roman"/>
          <w:b/>
          <w:sz w:val="24"/>
          <w:szCs w:val="24"/>
        </w:rPr>
        <w:tab/>
        <w:t>III. PROCEDURI OBLIGATORII PENTRU EXECUTAREA LUCRĂRILOR DE TĂIERE A ARBORILOR PERICULOȘI</w:t>
      </w:r>
    </w:p>
    <w:p w14:paraId="35AF9DE7" w14:textId="77777777" w:rsidR="00330090" w:rsidRPr="00F34912" w:rsidRDefault="00330090" w:rsidP="00330090">
      <w:pPr>
        <w:spacing w:after="0" w:line="240" w:lineRule="auto"/>
        <w:jc w:val="both"/>
        <w:rPr>
          <w:rFonts w:ascii="Times New Roman" w:hAnsi="Times New Roman" w:cs="Times New Roman"/>
          <w:b/>
          <w:sz w:val="24"/>
          <w:szCs w:val="24"/>
        </w:rPr>
      </w:pPr>
      <w:r w:rsidRPr="00F34912">
        <w:rPr>
          <w:rFonts w:ascii="Times New Roman" w:hAnsi="Times New Roman" w:cs="Times New Roman"/>
          <w:b/>
          <w:sz w:val="24"/>
          <w:szCs w:val="24"/>
        </w:rPr>
        <w:tab/>
        <w:t xml:space="preserve">Art. 6. - </w:t>
      </w:r>
      <w:r w:rsidRPr="00F34912">
        <w:rPr>
          <w:rFonts w:ascii="Times New Roman" w:hAnsi="Times New Roman" w:cs="Times New Roman"/>
          <w:sz w:val="24"/>
          <w:szCs w:val="24"/>
        </w:rPr>
        <w:t>(1) Toate lucrările de tăiere și/sau intervențiile de orice fel în coroana arborilor periculoși amplasați în spații verzi sau pe alte terenuri cu vegetație forestieră din afara fondului forestier național situate în intravilanul municipiului Sfântu Gheorghe, pe terenuri aparținând domeniului public al municipiului Sfântu Gheorghe  se fac în condițiile prezentului Regulament după obținerea avizului Comisiei.</w:t>
      </w:r>
    </w:p>
    <w:p w14:paraId="2D4986FA" w14:textId="705BD422" w:rsidR="00330090" w:rsidRPr="00F34912" w:rsidRDefault="0099730C" w:rsidP="0099730C">
      <w:pPr>
        <w:spacing w:after="0" w:line="240" w:lineRule="auto"/>
        <w:jc w:val="both"/>
        <w:rPr>
          <w:rFonts w:ascii="Times New Roman" w:hAnsi="Times New Roman" w:cs="Times New Roman"/>
          <w:b/>
          <w:sz w:val="24"/>
          <w:szCs w:val="24"/>
        </w:rPr>
      </w:pPr>
      <w:r w:rsidRPr="00F34912">
        <w:rPr>
          <w:rFonts w:ascii="Times New Roman" w:hAnsi="Times New Roman" w:cs="Times New Roman"/>
          <w:b/>
          <w:sz w:val="24"/>
          <w:szCs w:val="24"/>
        </w:rPr>
        <w:tab/>
      </w:r>
      <w:r w:rsidR="00330090" w:rsidRPr="00F34912">
        <w:rPr>
          <w:rFonts w:ascii="Times New Roman" w:hAnsi="Times New Roman" w:cs="Times New Roman"/>
          <w:b/>
          <w:sz w:val="24"/>
          <w:szCs w:val="24"/>
        </w:rPr>
        <w:t xml:space="preserve">Art. 7. - </w:t>
      </w:r>
      <w:r w:rsidR="00330090" w:rsidRPr="00F34912">
        <w:rPr>
          <w:rFonts w:ascii="Times New Roman" w:hAnsi="Times New Roman" w:cs="Times New Roman"/>
          <w:sz w:val="24"/>
          <w:szCs w:val="24"/>
        </w:rPr>
        <w:t>(1) Solicitarea/obținerea avizării lucrărilor de tăiere de arbori periculoși sau pentru intervenții cu tăieri de orice fel în coroana arborilor amplasați în spații verzi sau pe alte terenuri cu vegetație forestieră din afară fondului forestier național, în intravilan, pe terenuri aparținând domeniului public al municipiului Sfântu Gheorghe se va realiza în condițiile conformării următoarelor prevederi:</w:t>
      </w:r>
    </w:p>
    <w:p w14:paraId="78CBF969" w14:textId="77777777" w:rsidR="00330090" w:rsidRPr="00F34912" w:rsidRDefault="00330090" w:rsidP="00330090">
      <w:pPr>
        <w:pStyle w:val="ListParagraph"/>
        <w:numPr>
          <w:ilvl w:val="0"/>
          <w:numId w:val="23"/>
        </w:numPr>
        <w:spacing w:after="0" w:line="240" w:lineRule="auto"/>
        <w:ind w:left="0" w:firstLine="851"/>
        <w:jc w:val="both"/>
        <w:rPr>
          <w:rFonts w:ascii="Times New Roman" w:eastAsia="Calibri" w:hAnsi="Times New Roman" w:cs="Times New Roman"/>
          <w:sz w:val="24"/>
          <w:szCs w:val="24"/>
        </w:rPr>
      </w:pPr>
      <w:r w:rsidRPr="00F34912">
        <w:rPr>
          <w:rFonts w:ascii="Times New Roman" w:eastAsia="Calibri" w:hAnsi="Times New Roman" w:cs="Times New Roman"/>
          <w:sz w:val="24"/>
          <w:szCs w:val="24"/>
        </w:rPr>
        <w:t>Tăierea sau toaletarea arborilor aflați pe spațiile verzi aferente locuințelor de tip condominii, ce fac obiectului contractului de întreținere, se inițiază la solicitarea scrisă a Asociațiilor de proprietari, adresată către Direcția Generală de Gospodărire Comunală din cadrul Primăriei municipiului Sfântu Gheorghe;</w:t>
      </w:r>
    </w:p>
    <w:p w14:paraId="442C341F" w14:textId="77777777" w:rsidR="00330090" w:rsidRPr="00F34912" w:rsidRDefault="00330090" w:rsidP="00330090">
      <w:pPr>
        <w:pStyle w:val="ListParagraph"/>
        <w:numPr>
          <w:ilvl w:val="0"/>
          <w:numId w:val="23"/>
        </w:numPr>
        <w:spacing w:after="0" w:line="240" w:lineRule="auto"/>
        <w:ind w:left="0" w:firstLine="851"/>
        <w:jc w:val="both"/>
        <w:rPr>
          <w:rFonts w:ascii="Times New Roman" w:eastAsia="Calibri" w:hAnsi="Times New Roman" w:cs="Times New Roman"/>
          <w:bCs/>
          <w:sz w:val="24"/>
          <w:szCs w:val="24"/>
        </w:rPr>
      </w:pPr>
      <w:r w:rsidRPr="00F34912">
        <w:rPr>
          <w:rFonts w:ascii="Times New Roman" w:eastAsia="Calibri" w:hAnsi="Times New Roman" w:cs="Times New Roman"/>
          <w:bCs/>
          <w:sz w:val="24"/>
          <w:szCs w:val="24"/>
        </w:rPr>
        <w:t xml:space="preserve">Organizarea activității de tăiere sau toaletare și transport a arborilor, considerați nepericuloși, aflați pe spațiile verzi constând în identificarea lor, obținerea tuturor </w:t>
      </w:r>
      <w:r w:rsidRPr="00F34912">
        <w:rPr>
          <w:rFonts w:ascii="Times New Roman" w:eastAsia="Calibri" w:hAnsi="Times New Roman" w:cs="Times New Roman"/>
          <w:bCs/>
          <w:sz w:val="24"/>
          <w:szCs w:val="24"/>
        </w:rPr>
        <w:lastRenderedPageBreak/>
        <w:t>avizelor necesare, precum și tăierea sau toaletarea și transportul lor intră în obligația Asociațiilor de proprietari.</w:t>
      </w:r>
    </w:p>
    <w:p w14:paraId="6ED85037" w14:textId="77777777" w:rsidR="00330090" w:rsidRPr="00F34912" w:rsidRDefault="00330090" w:rsidP="00330090">
      <w:pPr>
        <w:pStyle w:val="ListParagraph"/>
        <w:numPr>
          <w:ilvl w:val="0"/>
          <w:numId w:val="23"/>
        </w:numPr>
        <w:spacing w:after="0" w:line="240" w:lineRule="auto"/>
        <w:ind w:left="0" w:firstLine="851"/>
        <w:jc w:val="both"/>
        <w:rPr>
          <w:rFonts w:ascii="Times New Roman" w:eastAsia="Calibri" w:hAnsi="Times New Roman" w:cs="Times New Roman"/>
          <w:sz w:val="24"/>
          <w:szCs w:val="24"/>
        </w:rPr>
      </w:pPr>
      <w:r w:rsidRPr="00F34912">
        <w:rPr>
          <w:rFonts w:ascii="Times New Roman" w:eastAsia="Calibri" w:hAnsi="Times New Roman" w:cs="Times New Roman"/>
          <w:sz w:val="24"/>
          <w:szCs w:val="24"/>
        </w:rPr>
        <w:t>Tăierea sau toaletarea arborilor aflați pe domeniul public – altele decât cele menționate la art. 7. alin. 1.lit.a. se inițiază și se execută de Serviciul de Gospodărire a Domeniului Public în baza Planului multianual de înlocuire a materialului dendricol de pe perimetrul municipiului Sfântu Gheorghe;</w:t>
      </w:r>
    </w:p>
    <w:p w14:paraId="7B8A4EB4" w14:textId="77777777" w:rsidR="00330090" w:rsidRPr="00F34912" w:rsidRDefault="00330090" w:rsidP="00330090">
      <w:pPr>
        <w:pStyle w:val="ListParagraph"/>
        <w:numPr>
          <w:ilvl w:val="0"/>
          <w:numId w:val="23"/>
        </w:numPr>
        <w:spacing w:after="0" w:line="240" w:lineRule="auto"/>
        <w:ind w:left="0" w:firstLine="851"/>
        <w:jc w:val="both"/>
        <w:rPr>
          <w:rFonts w:ascii="Times New Roman" w:eastAsia="Calibri" w:hAnsi="Times New Roman" w:cs="Times New Roman"/>
          <w:sz w:val="24"/>
          <w:szCs w:val="24"/>
        </w:rPr>
      </w:pPr>
      <w:r w:rsidRPr="00F34912">
        <w:rPr>
          <w:rFonts w:ascii="Times New Roman" w:eastAsia="Calibri" w:hAnsi="Times New Roman" w:cs="Times New Roman"/>
          <w:sz w:val="24"/>
          <w:szCs w:val="24"/>
        </w:rPr>
        <w:t>Organizarea activității de tăiere și toaletare a arborilor periculoși, constând în identificarea acestora, obținerea avizelor APM, emiterea ordinelor de începere a lucrărilor precum și recepția lucrărilor, intră în atribuțiile Serviciului de Gospodărire a Domeniului Public din cadrul Primăriei municipiului Sfântu Gheorghe;</w:t>
      </w:r>
    </w:p>
    <w:p w14:paraId="03FA51FF" w14:textId="2BC86610" w:rsidR="00330090" w:rsidRPr="00F34912" w:rsidRDefault="00787E9C" w:rsidP="00787E9C">
      <w:pPr>
        <w:spacing w:after="0" w:line="240" w:lineRule="auto"/>
        <w:contextualSpacing/>
        <w:jc w:val="both"/>
        <w:rPr>
          <w:rFonts w:ascii="Times New Roman" w:eastAsia="Calibri" w:hAnsi="Times New Roman" w:cs="Times New Roman"/>
          <w:bCs/>
          <w:sz w:val="24"/>
          <w:szCs w:val="24"/>
        </w:rPr>
      </w:pPr>
      <w:r w:rsidRPr="00F34912">
        <w:rPr>
          <w:rFonts w:ascii="Times New Roman" w:hAnsi="Times New Roman" w:cs="Times New Roman"/>
          <w:b/>
          <w:sz w:val="24"/>
          <w:szCs w:val="24"/>
        </w:rPr>
        <w:tab/>
      </w:r>
      <w:r w:rsidR="00330090" w:rsidRPr="00F34912">
        <w:rPr>
          <w:rFonts w:ascii="Times New Roman" w:eastAsia="Calibri" w:hAnsi="Times New Roman" w:cs="Times New Roman"/>
          <w:sz w:val="24"/>
          <w:szCs w:val="24"/>
        </w:rPr>
        <w:t>(2) Tăierea, toaletarea și transportarea arborilor considerați periculoși se efectuează de către agentul economic prestator al serviciului public.</w:t>
      </w:r>
      <w:r w:rsidR="00330090" w:rsidRPr="00F34912">
        <w:rPr>
          <w:rFonts w:ascii="Times New Roman" w:eastAsia="Calibri" w:hAnsi="Times New Roman" w:cs="Times New Roman"/>
          <w:bCs/>
          <w:sz w:val="24"/>
          <w:szCs w:val="24"/>
        </w:rPr>
        <w:tab/>
      </w:r>
    </w:p>
    <w:p w14:paraId="352847D4" w14:textId="77777777" w:rsidR="00330090" w:rsidRPr="00F34912" w:rsidRDefault="00330090" w:rsidP="00330090">
      <w:pPr>
        <w:spacing w:after="0" w:line="240" w:lineRule="auto"/>
        <w:jc w:val="both"/>
        <w:rPr>
          <w:rFonts w:ascii="Times New Roman" w:hAnsi="Times New Roman" w:cs="Times New Roman"/>
          <w:sz w:val="24"/>
          <w:szCs w:val="24"/>
        </w:rPr>
      </w:pPr>
      <w:r w:rsidRPr="00F34912">
        <w:rPr>
          <w:rFonts w:ascii="Times New Roman" w:hAnsi="Times New Roman" w:cs="Times New Roman"/>
          <w:b/>
          <w:sz w:val="24"/>
          <w:szCs w:val="24"/>
        </w:rPr>
        <w:tab/>
        <w:t>IV. EXECUTAREA LUCRĂRILOR DE TĂIERE A ARBORILOR  PERICULOȘI ȘI/SAU DE INTERVENȚIE ÎN COROANA ACESTORA</w:t>
      </w:r>
    </w:p>
    <w:p w14:paraId="65585F96" w14:textId="77777777" w:rsidR="00330090" w:rsidRPr="00F34912" w:rsidRDefault="00330090" w:rsidP="00330090">
      <w:pPr>
        <w:spacing w:after="0" w:line="240" w:lineRule="auto"/>
        <w:jc w:val="both"/>
        <w:rPr>
          <w:rFonts w:ascii="Times New Roman" w:hAnsi="Times New Roman" w:cs="Times New Roman"/>
          <w:b/>
          <w:sz w:val="24"/>
          <w:szCs w:val="24"/>
        </w:rPr>
      </w:pPr>
      <w:r w:rsidRPr="00F34912">
        <w:rPr>
          <w:rFonts w:ascii="Times New Roman" w:hAnsi="Times New Roman" w:cs="Times New Roman"/>
          <w:b/>
          <w:sz w:val="24"/>
          <w:szCs w:val="24"/>
        </w:rPr>
        <w:tab/>
        <w:t xml:space="preserve">Art. 8. - </w:t>
      </w:r>
      <w:r w:rsidRPr="00F34912">
        <w:rPr>
          <w:rFonts w:ascii="Times New Roman" w:hAnsi="Times New Roman" w:cs="Times New Roman"/>
          <w:sz w:val="24"/>
          <w:szCs w:val="24"/>
        </w:rPr>
        <w:t>Tăierea vegetației forestiere de pe terenurile situate în afara fondului forestier național se va face la cererea proprietarilor sau a deținătorilor legali, numai după emiterea Ordinului de Lucru emis de către Direcția de Gospodărire Comunală din cadrul Primăriei municipiului Sfântu Gheorghe.</w:t>
      </w:r>
    </w:p>
    <w:p w14:paraId="0A57F9F4" w14:textId="77777777" w:rsidR="00330090" w:rsidRPr="00F34912" w:rsidRDefault="00330090" w:rsidP="00330090">
      <w:pPr>
        <w:spacing w:after="0" w:line="240" w:lineRule="auto"/>
        <w:jc w:val="both"/>
        <w:rPr>
          <w:rFonts w:ascii="Times New Roman" w:hAnsi="Times New Roman" w:cs="Times New Roman"/>
          <w:b/>
          <w:sz w:val="24"/>
          <w:szCs w:val="24"/>
        </w:rPr>
      </w:pPr>
      <w:r w:rsidRPr="00F34912">
        <w:rPr>
          <w:rFonts w:ascii="Times New Roman" w:hAnsi="Times New Roman" w:cs="Times New Roman"/>
          <w:b/>
          <w:sz w:val="24"/>
          <w:szCs w:val="24"/>
        </w:rPr>
        <w:tab/>
        <w:t xml:space="preserve">Art. 9. - </w:t>
      </w:r>
      <w:r w:rsidRPr="00F34912">
        <w:rPr>
          <w:rFonts w:ascii="Times New Roman" w:hAnsi="Times New Roman" w:cs="Times New Roman"/>
          <w:sz w:val="24"/>
          <w:szCs w:val="24"/>
        </w:rPr>
        <w:t>Lucrările de tăiere și/sau tăieri de orice fel în coroana arborilor periculoși din spațiile verzi sau de pe alte terenuri cu vegetație forestieră din afară fondului forestier național, vor fi executate de operatorul economic/delegat al serviciului ublic de Tăiere și toaletare a arborilor periculoși de pe raza municipiului Sfântu Gheorghe.</w:t>
      </w:r>
    </w:p>
    <w:p w14:paraId="6C1CADCD" w14:textId="77777777" w:rsidR="00330090" w:rsidRPr="00F34912" w:rsidRDefault="00330090" w:rsidP="00330090">
      <w:pPr>
        <w:spacing w:after="0" w:line="240" w:lineRule="auto"/>
        <w:jc w:val="both"/>
        <w:rPr>
          <w:rFonts w:ascii="Times New Roman" w:hAnsi="Times New Roman" w:cs="Times New Roman"/>
          <w:b/>
          <w:sz w:val="24"/>
          <w:szCs w:val="24"/>
        </w:rPr>
      </w:pPr>
      <w:r w:rsidRPr="00F34912">
        <w:rPr>
          <w:rFonts w:ascii="Times New Roman" w:hAnsi="Times New Roman" w:cs="Times New Roman"/>
          <w:b/>
          <w:sz w:val="24"/>
          <w:szCs w:val="24"/>
        </w:rPr>
        <w:tab/>
        <w:t xml:space="preserve">Art. 10. - </w:t>
      </w:r>
      <w:r w:rsidRPr="00F34912">
        <w:rPr>
          <w:rFonts w:ascii="Times New Roman" w:hAnsi="Times New Roman" w:cs="Times New Roman"/>
          <w:sz w:val="24"/>
          <w:szCs w:val="24"/>
        </w:rPr>
        <w:t>(1) Tăierile de arbori din intravilanul municipiului Sfântu Gheorghe se execută în următoarele situații:</w:t>
      </w:r>
    </w:p>
    <w:p w14:paraId="2344791A" w14:textId="77777777" w:rsidR="00330090" w:rsidRPr="00F34912" w:rsidRDefault="00330090" w:rsidP="00330090">
      <w:pPr>
        <w:pStyle w:val="ListParagraph"/>
        <w:numPr>
          <w:ilvl w:val="0"/>
          <w:numId w:val="27"/>
        </w:numPr>
        <w:spacing w:after="0" w:line="240" w:lineRule="auto"/>
        <w:ind w:left="0" w:firstLine="284"/>
        <w:jc w:val="both"/>
        <w:rPr>
          <w:rFonts w:ascii="Times New Roman" w:hAnsi="Times New Roman" w:cs="Times New Roman"/>
          <w:sz w:val="24"/>
          <w:szCs w:val="24"/>
        </w:rPr>
      </w:pPr>
      <w:r w:rsidRPr="00F34912">
        <w:rPr>
          <w:rFonts w:ascii="Times New Roman" w:hAnsi="Times New Roman" w:cs="Times New Roman"/>
          <w:sz w:val="24"/>
          <w:szCs w:val="24"/>
        </w:rPr>
        <w:t>arborele este uscat ori prezintă un grad ridicat de uscare sau se află în stare fiziologică puternic degradată;</w:t>
      </w:r>
    </w:p>
    <w:p w14:paraId="14E69604" w14:textId="77777777" w:rsidR="00330090" w:rsidRPr="00F34912" w:rsidRDefault="00330090" w:rsidP="00330090">
      <w:pPr>
        <w:pStyle w:val="ListParagraph"/>
        <w:numPr>
          <w:ilvl w:val="0"/>
          <w:numId w:val="27"/>
        </w:numPr>
        <w:spacing w:after="0" w:line="240" w:lineRule="auto"/>
        <w:ind w:left="0" w:firstLine="273"/>
        <w:jc w:val="both"/>
        <w:rPr>
          <w:rFonts w:ascii="Times New Roman" w:hAnsi="Times New Roman" w:cs="Times New Roman"/>
          <w:sz w:val="24"/>
          <w:szCs w:val="24"/>
        </w:rPr>
      </w:pPr>
      <w:r w:rsidRPr="00F34912">
        <w:rPr>
          <w:rFonts w:ascii="Times New Roman" w:hAnsi="Times New Roman" w:cs="Times New Roman"/>
          <w:sz w:val="24"/>
          <w:szCs w:val="24"/>
        </w:rPr>
        <w:t>arborele are vârstă biologică înaintată și/sau prezintă pericol privind siguranța persoanelor/bunurilor de orice fel care pot fi afectate de prăbușirea arborelui sau ruperea crengilor acestuia, ca urmare a gradului de îmbătrânire avansat sau a stării fitosanitare precare, prezentând un grad ridicat de risc, în cazul unor fenomene meteorologice extreme (vânt puternic, furtună, inundații, etc.);</w:t>
      </w:r>
    </w:p>
    <w:p w14:paraId="6D15DA70" w14:textId="77777777" w:rsidR="00330090" w:rsidRPr="00F34912" w:rsidRDefault="00330090" w:rsidP="00330090">
      <w:pPr>
        <w:pStyle w:val="ListParagraph"/>
        <w:numPr>
          <w:ilvl w:val="0"/>
          <w:numId w:val="27"/>
        </w:numPr>
        <w:spacing w:after="0" w:line="240" w:lineRule="auto"/>
        <w:ind w:left="0" w:firstLine="273"/>
        <w:jc w:val="both"/>
        <w:rPr>
          <w:rFonts w:ascii="Times New Roman" w:hAnsi="Times New Roman" w:cs="Times New Roman"/>
          <w:sz w:val="24"/>
          <w:szCs w:val="24"/>
        </w:rPr>
      </w:pPr>
      <w:r w:rsidRPr="00F34912">
        <w:rPr>
          <w:rFonts w:ascii="Times New Roman" w:hAnsi="Times New Roman" w:cs="Times New Roman"/>
          <w:sz w:val="24"/>
          <w:szCs w:val="24"/>
        </w:rPr>
        <w:t>arborele este înclinat, fără semn de reechilibrare, prezentând pericol de prăbușire și, implicit, riscul producerii unor accidente sau pagube materiale, pe fondul unor fenomene meteo extreme;</w:t>
      </w:r>
    </w:p>
    <w:p w14:paraId="7A69E35C" w14:textId="77777777" w:rsidR="00330090" w:rsidRPr="00F34912" w:rsidRDefault="00330090" w:rsidP="00330090">
      <w:pPr>
        <w:pStyle w:val="ListParagraph"/>
        <w:numPr>
          <w:ilvl w:val="0"/>
          <w:numId w:val="27"/>
        </w:numPr>
        <w:spacing w:after="0" w:line="240" w:lineRule="auto"/>
        <w:ind w:left="0" w:firstLine="273"/>
        <w:jc w:val="both"/>
        <w:rPr>
          <w:rFonts w:ascii="Times New Roman" w:hAnsi="Times New Roman" w:cs="Times New Roman"/>
          <w:sz w:val="24"/>
          <w:szCs w:val="24"/>
        </w:rPr>
      </w:pPr>
      <w:r w:rsidRPr="00F34912">
        <w:rPr>
          <w:rFonts w:ascii="Times New Roman" w:hAnsi="Times New Roman" w:cs="Times New Roman"/>
          <w:sz w:val="24"/>
          <w:szCs w:val="24"/>
        </w:rPr>
        <w:t>sistemul radicular al arborelui afectează rețelele tehnico-edilitare subterane sau fundațiile unor construcții;</w:t>
      </w:r>
    </w:p>
    <w:p w14:paraId="4B44372F" w14:textId="77777777" w:rsidR="00330090" w:rsidRPr="00F34912" w:rsidRDefault="00330090" w:rsidP="00330090">
      <w:pPr>
        <w:pStyle w:val="ListParagraph"/>
        <w:numPr>
          <w:ilvl w:val="0"/>
          <w:numId w:val="27"/>
        </w:numPr>
        <w:spacing w:after="0" w:line="240" w:lineRule="auto"/>
        <w:ind w:left="0" w:firstLine="273"/>
        <w:jc w:val="both"/>
        <w:rPr>
          <w:rFonts w:ascii="Times New Roman" w:hAnsi="Times New Roman" w:cs="Times New Roman"/>
          <w:sz w:val="24"/>
          <w:szCs w:val="24"/>
        </w:rPr>
      </w:pPr>
      <w:r w:rsidRPr="00F34912">
        <w:rPr>
          <w:rFonts w:ascii="Times New Roman" w:hAnsi="Times New Roman" w:cs="Times New Roman"/>
          <w:sz w:val="24"/>
          <w:szCs w:val="24"/>
        </w:rPr>
        <w:t>arborele este situat pe amplasamentul unei viitoare construcții pentru care s-a obținut autorizația de construire, în condițiile legii;</w:t>
      </w:r>
    </w:p>
    <w:p w14:paraId="1305DC2B" w14:textId="77777777" w:rsidR="00330090" w:rsidRPr="00F34912" w:rsidRDefault="00330090" w:rsidP="00330090">
      <w:pPr>
        <w:pStyle w:val="ListParagraph"/>
        <w:numPr>
          <w:ilvl w:val="0"/>
          <w:numId w:val="27"/>
        </w:numPr>
        <w:spacing w:after="0" w:line="240" w:lineRule="auto"/>
        <w:ind w:left="0" w:firstLine="273"/>
        <w:jc w:val="both"/>
        <w:rPr>
          <w:rFonts w:ascii="Times New Roman" w:hAnsi="Times New Roman" w:cs="Times New Roman"/>
          <w:sz w:val="24"/>
          <w:szCs w:val="24"/>
        </w:rPr>
      </w:pPr>
      <w:r w:rsidRPr="00F34912">
        <w:rPr>
          <w:rFonts w:ascii="Times New Roman" w:hAnsi="Times New Roman" w:cs="Times New Roman"/>
          <w:sz w:val="24"/>
          <w:szCs w:val="24"/>
        </w:rPr>
        <w:t>arborii sunt plantați la o distanță mai mică de 5 m față de zidurile clădirilor cu ferestre și 3 m de zidurile clădirilor fără ferestre și creează în mod evident neajunsuri locatarilor, la solicitarea a peste jumătate din membrii asociației de locatari/proprietari sau a proprietarului;</w:t>
      </w:r>
    </w:p>
    <w:p w14:paraId="62DC2C25" w14:textId="77777777" w:rsidR="00330090" w:rsidRPr="00F34912" w:rsidRDefault="00330090" w:rsidP="00330090">
      <w:pPr>
        <w:pStyle w:val="ListParagraph"/>
        <w:numPr>
          <w:ilvl w:val="0"/>
          <w:numId w:val="27"/>
        </w:numPr>
        <w:spacing w:after="0" w:line="240" w:lineRule="auto"/>
        <w:ind w:left="0" w:firstLine="273"/>
        <w:jc w:val="both"/>
        <w:rPr>
          <w:rFonts w:ascii="Times New Roman" w:hAnsi="Times New Roman" w:cs="Times New Roman"/>
          <w:sz w:val="24"/>
          <w:szCs w:val="24"/>
        </w:rPr>
      </w:pPr>
      <w:r w:rsidRPr="00F34912">
        <w:rPr>
          <w:rFonts w:ascii="Times New Roman" w:hAnsi="Times New Roman" w:cs="Times New Roman"/>
          <w:sz w:val="24"/>
          <w:szCs w:val="24"/>
        </w:rPr>
        <w:t>riscuri privind integritatea bunurilor mobile și imobile, siguranța cetățenilor și privind siguranța circulației generate de fenomene meteorologice extreme și/sau orice alte situații de  urgență, inclusiv accidente care generează riscuri privind stabilitatea arborilor;</w:t>
      </w:r>
    </w:p>
    <w:p w14:paraId="2D2FC109" w14:textId="3A4AEC15" w:rsidR="009265CC" w:rsidRPr="00F34912" w:rsidRDefault="00330090" w:rsidP="00CD1469">
      <w:pPr>
        <w:pStyle w:val="ListParagraph"/>
        <w:numPr>
          <w:ilvl w:val="0"/>
          <w:numId w:val="27"/>
        </w:numPr>
        <w:spacing w:after="0" w:line="240" w:lineRule="auto"/>
        <w:ind w:left="0" w:firstLine="273"/>
        <w:jc w:val="both"/>
        <w:rPr>
          <w:rFonts w:ascii="Times New Roman" w:hAnsi="Times New Roman" w:cs="Times New Roman"/>
          <w:sz w:val="24"/>
          <w:szCs w:val="24"/>
        </w:rPr>
      </w:pPr>
      <w:r w:rsidRPr="00F34912">
        <w:rPr>
          <w:rFonts w:ascii="Times New Roman" w:hAnsi="Times New Roman" w:cs="Times New Roman"/>
          <w:sz w:val="24"/>
          <w:szCs w:val="24"/>
        </w:rPr>
        <w:t>coroanele arborilor aflați în pâlcuri se interpatrund, datorită nerespectării distanțelor minime de plantare sau creșterii necontrolate a acestora, ceea ce împiedică dezvoltarea normală și armonioasă;</w:t>
      </w:r>
    </w:p>
    <w:p w14:paraId="1C0D324A" w14:textId="77777777" w:rsidR="00330090" w:rsidRPr="00F34912" w:rsidRDefault="00330090" w:rsidP="00330090">
      <w:pPr>
        <w:spacing w:after="0" w:line="240" w:lineRule="auto"/>
        <w:jc w:val="both"/>
        <w:rPr>
          <w:rFonts w:ascii="Times New Roman" w:hAnsi="Times New Roman" w:cs="Times New Roman"/>
          <w:b/>
          <w:sz w:val="24"/>
          <w:szCs w:val="24"/>
        </w:rPr>
      </w:pPr>
      <w:r w:rsidRPr="00F34912">
        <w:rPr>
          <w:rFonts w:ascii="Times New Roman" w:hAnsi="Times New Roman" w:cs="Times New Roman"/>
          <w:b/>
          <w:sz w:val="24"/>
          <w:szCs w:val="24"/>
        </w:rPr>
        <w:tab/>
        <w:t>V. EVALUAREA, TRANSPORTUL ȘI DEPOZITAREA MATERIALULUI LEMNOS REZULTAT DIN LUCRĂRILE DE TĂIERE A ARBORILOR</w:t>
      </w:r>
    </w:p>
    <w:p w14:paraId="414F0751" w14:textId="77777777" w:rsidR="00330090" w:rsidRPr="00F34912" w:rsidRDefault="00330090" w:rsidP="00330090">
      <w:pPr>
        <w:spacing w:after="0" w:line="240" w:lineRule="auto"/>
        <w:jc w:val="both"/>
        <w:rPr>
          <w:rFonts w:ascii="Times New Roman" w:hAnsi="Times New Roman" w:cs="Times New Roman"/>
          <w:b/>
          <w:sz w:val="24"/>
          <w:szCs w:val="24"/>
        </w:rPr>
      </w:pPr>
      <w:r w:rsidRPr="00F34912">
        <w:rPr>
          <w:rFonts w:ascii="Times New Roman" w:hAnsi="Times New Roman" w:cs="Times New Roman"/>
          <w:b/>
          <w:sz w:val="24"/>
          <w:szCs w:val="24"/>
        </w:rPr>
        <w:tab/>
        <w:t xml:space="preserve">Art. 11. - </w:t>
      </w:r>
      <w:r w:rsidRPr="00F34912">
        <w:rPr>
          <w:rFonts w:ascii="Times New Roman" w:hAnsi="Times New Roman" w:cs="Times New Roman"/>
          <w:sz w:val="24"/>
          <w:szCs w:val="24"/>
        </w:rPr>
        <w:t xml:space="preserve">(1) Pentru spațiile verzi din intravilanul municipiului Sfântu Gheorghe sau alte terenuri cu vegetație forestieră din afara fondului forestier național, în intravilanul municipiului Sfântu Gheorghe, lucrările de tăiere a arborilor periculoși vor fi executate de </w:t>
      </w:r>
      <w:r w:rsidRPr="00F34912">
        <w:rPr>
          <w:rFonts w:ascii="Times New Roman" w:hAnsi="Times New Roman" w:cs="Times New Roman"/>
          <w:sz w:val="24"/>
          <w:szCs w:val="24"/>
        </w:rPr>
        <w:lastRenderedPageBreak/>
        <w:t>operatorul economic/delegatul serviciului cu care are încheiat Contract Primăria municipiului Sfântu Gheorghe.</w:t>
      </w:r>
    </w:p>
    <w:p w14:paraId="0FD87E61" w14:textId="054B8BCA" w:rsidR="00330090" w:rsidRPr="00F34912" w:rsidRDefault="00097D8D" w:rsidP="00097D8D">
      <w:pPr>
        <w:spacing w:after="0" w:line="240" w:lineRule="auto"/>
        <w:jc w:val="both"/>
        <w:rPr>
          <w:rFonts w:ascii="Times New Roman" w:hAnsi="Times New Roman" w:cs="Times New Roman"/>
          <w:sz w:val="24"/>
          <w:szCs w:val="24"/>
        </w:rPr>
      </w:pPr>
      <w:r w:rsidRPr="00F34912">
        <w:rPr>
          <w:rFonts w:ascii="Times New Roman" w:hAnsi="Times New Roman" w:cs="Times New Roman"/>
          <w:b/>
          <w:sz w:val="24"/>
          <w:szCs w:val="24"/>
        </w:rPr>
        <w:tab/>
      </w:r>
      <w:r w:rsidR="00330090" w:rsidRPr="00F34912">
        <w:rPr>
          <w:rFonts w:ascii="Times New Roman" w:hAnsi="Times New Roman" w:cs="Times New Roman"/>
          <w:sz w:val="24"/>
          <w:szCs w:val="24"/>
        </w:rPr>
        <w:t>(2) Emiterea documentelor de transport se realizează de ocolul silvic prin grija operatorului economic/delegatul serviciului cu care are încheiat Contract Primăria municipiului Sfântu Gheorghe.</w:t>
      </w:r>
    </w:p>
    <w:p w14:paraId="7F74FB71" w14:textId="77777777" w:rsidR="00330090" w:rsidRPr="00F34912" w:rsidRDefault="00330090" w:rsidP="00330090">
      <w:pPr>
        <w:spacing w:after="0" w:line="240" w:lineRule="auto"/>
        <w:jc w:val="both"/>
        <w:rPr>
          <w:rFonts w:ascii="Times New Roman" w:hAnsi="Times New Roman" w:cs="Times New Roman"/>
          <w:b/>
          <w:sz w:val="24"/>
          <w:szCs w:val="24"/>
        </w:rPr>
      </w:pPr>
      <w:r w:rsidRPr="00F34912">
        <w:rPr>
          <w:rFonts w:ascii="Times New Roman" w:hAnsi="Times New Roman" w:cs="Times New Roman"/>
          <w:b/>
          <w:sz w:val="24"/>
          <w:szCs w:val="24"/>
        </w:rPr>
        <w:tab/>
        <w:t xml:space="preserve">Art. 12. - </w:t>
      </w:r>
      <w:r w:rsidRPr="00F34912">
        <w:rPr>
          <w:rFonts w:ascii="Times New Roman" w:hAnsi="Times New Roman" w:cs="Times New Roman"/>
          <w:sz w:val="24"/>
          <w:szCs w:val="24"/>
        </w:rPr>
        <w:t>Transportul și depozitarea materialului lemnos rezultat din lucrările de tăiere ale arborilor rezultat din spațiile verzi din afara fondului forestier național situat pe terenurile proprietate publică a municipiului Sfântu Gheorghe se poate face numai în condițiile prezentului regulament.</w:t>
      </w:r>
    </w:p>
    <w:p w14:paraId="5B6FF085" w14:textId="77777777" w:rsidR="00097D8D" w:rsidRDefault="00330090" w:rsidP="00097D8D">
      <w:pPr>
        <w:spacing w:after="0" w:line="240" w:lineRule="auto"/>
        <w:jc w:val="both"/>
        <w:rPr>
          <w:rFonts w:ascii="Times New Roman" w:hAnsi="Times New Roman" w:cs="Times New Roman"/>
          <w:b/>
          <w:sz w:val="24"/>
          <w:szCs w:val="24"/>
        </w:rPr>
      </w:pPr>
      <w:r w:rsidRPr="00F34912">
        <w:rPr>
          <w:rFonts w:ascii="Times New Roman" w:hAnsi="Times New Roman" w:cs="Times New Roman"/>
          <w:b/>
          <w:sz w:val="24"/>
          <w:szCs w:val="24"/>
        </w:rPr>
        <w:tab/>
        <w:t xml:space="preserve">Art. 13. - </w:t>
      </w:r>
      <w:r w:rsidRPr="00F34912">
        <w:rPr>
          <w:rFonts w:ascii="Times New Roman" w:hAnsi="Times New Roman" w:cs="Times New Roman"/>
          <w:sz w:val="24"/>
          <w:szCs w:val="24"/>
        </w:rPr>
        <w:t>(1) Materialul lemnos rezultat în urma activităților de tăiere a arborilor periculoși amplasați pe terenuri intravilane aparținând domeniului public al municipiului Sfântu Gheorghe și care fac obiectul prezentului regulament, se transportă în baza avizelor de însoțire eliberate de un operator atestat pentru exploatarea forestiera sau de către un reprezentant al ocolului silvic, în conformitate cu normele în vigoare privind circulația  materialelor lemnoase.</w:t>
      </w:r>
    </w:p>
    <w:p w14:paraId="1C8FAA3E" w14:textId="3A66F700" w:rsidR="00330090" w:rsidRPr="00097D8D" w:rsidRDefault="00097D8D" w:rsidP="00097D8D">
      <w:pPr>
        <w:spacing w:after="0" w:line="240" w:lineRule="auto"/>
        <w:jc w:val="both"/>
        <w:rPr>
          <w:rFonts w:ascii="Times New Roman" w:hAnsi="Times New Roman" w:cs="Times New Roman"/>
          <w:b/>
          <w:sz w:val="24"/>
          <w:szCs w:val="24"/>
        </w:rPr>
      </w:pPr>
      <w:r w:rsidRPr="00F34912">
        <w:rPr>
          <w:rFonts w:ascii="Times New Roman" w:hAnsi="Times New Roman" w:cs="Times New Roman"/>
          <w:b/>
          <w:sz w:val="24"/>
          <w:szCs w:val="24"/>
        </w:rPr>
        <w:tab/>
      </w:r>
      <w:r w:rsidR="00330090" w:rsidRPr="00F34912">
        <w:rPr>
          <w:rFonts w:ascii="Times New Roman" w:hAnsi="Times New Roman" w:cs="Times New Roman"/>
          <w:sz w:val="24"/>
          <w:szCs w:val="24"/>
        </w:rPr>
        <w:t>(2) Termenul pentru ridicarea masei lemnoase rezultată în urma tăierilor de arbori periculoși de pe terenuri aparținând domeniului public al municipiului Sfântu Gheorghe și transportul acesteia este de cel mult 3 zile lucrătoare de la data tăierii.</w:t>
      </w:r>
    </w:p>
    <w:p w14:paraId="4E82BD60" w14:textId="145DEEA9" w:rsidR="00330090" w:rsidRPr="00F34912" w:rsidRDefault="00284E65" w:rsidP="00284E65">
      <w:pPr>
        <w:spacing w:after="0" w:line="240" w:lineRule="auto"/>
        <w:jc w:val="both"/>
        <w:rPr>
          <w:rFonts w:ascii="Times New Roman" w:hAnsi="Times New Roman" w:cs="Times New Roman"/>
          <w:sz w:val="24"/>
          <w:szCs w:val="24"/>
        </w:rPr>
      </w:pPr>
      <w:r w:rsidRPr="00F34912">
        <w:rPr>
          <w:rFonts w:ascii="Times New Roman" w:hAnsi="Times New Roman" w:cs="Times New Roman"/>
          <w:b/>
          <w:sz w:val="24"/>
          <w:szCs w:val="24"/>
        </w:rPr>
        <w:tab/>
      </w:r>
      <w:r w:rsidR="00330090" w:rsidRPr="00F34912">
        <w:rPr>
          <w:rFonts w:ascii="Times New Roman" w:hAnsi="Times New Roman" w:cs="Times New Roman"/>
          <w:sz w:val="24"/>
          <w:szCs w:val="24"/>
        </w:rPr>
        <w:t>(3) În cazul în care masa lemnoasă nu poate fi transportată în ziua tăierii, acesta poate fi depus numai pe o suprafață, care nu împiedică siguranța în trafic și siguranța populației.</w:t>
      </w:r>
    </w:p>
    <w:p w14:paraId="08A7F634" w14:textId="77777777" w:rsidR="00330090" w:rsidRPr="00F34912" w:rsidRDefault="00330090" w:rsidP="00330090">
      <w:pPr>
        <w:spacing w:after="0" w:line="240" w:lineRule="auto"/>
        <w:jc w:val="both"/>
        <w:rPr>
          <w:rFonts w:ascii="Times New Roman" w:hAnsi="Times New Roman" w:cs="Times New Roman"/>
          <w:b/>
          <w:sz w:val="24"/>
          <w:szCs w:val="24"/>
        </w:rPr>
      </w:pPr>
      <w:r w:rsidRPr="00F34912">
        <w:rPr>
          <w:rFonts w:ascii="Times New Roman" w:hAnsi="Times New Roman" w:cs="Times New Roman"/>
          <w:b/>
          <w:sz w:val="24"/>
          <w:szCs w:val="24"/>
        </w:rPr>
        <w:tab/>
        <w:t xml:space="preserve">Art. 14. - </w:t>
      </w:r>
      <w:r w:rsidRPr="00F34912">
        <w:rPr>
          <w:rFonts w:ascii="Times New Roman" w:hAnsi="Times New Roman" w:cs="Times New Roman"/>
          <w:sz w:val="24"/>
          <w:szCs w:val="24"/>
        </w:rPr>
        <w:t>Masa lemnoasă rezultată în urma tăierilor de arbori din spațiile verzi amplasate în intravilanul municipiului Sfântu Gheorghe, aparținând domeniului public, se va depozita în satul Coșeni, nr. 118.</w:t>
      </w:r>
    </w:p>
    <w:p w14:paraId="2E9CD2B4" w14:textId="77777777" w:rsidR="00330090" w:rsidRPr="00F34912" w:rsidRDefault="00330090" w:rsidP="00330090">
      <w:pPr>
        <w:spacing w:after="0" w:line="240" w:lineRule="auto"/>
        <w:jc w:val="both"/>
        <w:rPr>
          <w:rFonts w:ascii="Times New Roman" w:hAnsi="Times New Roman" w:cs="Times New Roman"/>
          <w:b/>
          <w:sz w:val="24"/>
          <w:szCs w:val="24"/>
        </w:rPr>
      </w:pPr>
      <w:r w:rsidRPr="00F34912">
        <w:rPr>
          <w:rFonts w:ascii="Times New Roman" w:hAnsi="Times New Roman" w:cs="Times New Roman"/>
          <w:b/>
          <w:sz w:val="24"/>
          <w:szCs w:val="24"/>
        </w:rPr>
        <w:tab/>
        <w:t xml:space="preserve">VI. VALORIFICAREA MATERIALULUI LEMNOS REZULTAT DIN LUCRĂRILE DE TĂIERE ALE ARBORILOR PERICULOȘI </w:t>
      </w:r>
    </w:p>
    <w:p w14:paraId="514C0481" w14:textId="77777777" w:rsidR="00322FD2" w:rsidRPr="00F34912" w:rsidRDefault="00330090" w:rsidP="00330090">
      <w:pPr>
        <w:spacing w:after="0" w:line="240" w:lineRule="auto"/>
        <w:jc w:val="both"/>
        <w:rPr>
          <w:rFonts w:ascii="Times New Roman" w:hAnsi="Times New Roman" w:cs="Times New Roman"/>
          <w:sz w:val="24"/>
          <w:szCs w:val="24"/>
        </w:rPr>
      </w:pPr>
      <w:r w:rsidRPr="00F34912">
        <w:rPr>
          <w:rFonts w:ascii="Times New Roman" w:hAnsi="Times New Roman" w:cs="Times New Roman"/>
          <w:b/>
          <w:sz w:val="24"/>
          <w:szCs w:val="24"/>
        </w:rPr>
        <w:tab/>
        <w:t xml:space="preserve">Art. 15. </w:t>
      </w:r>
      <w:r w:rsidR="000A1254" w:rsidRPr="00F34912">
        <w:rPr>
          <w:rFonts w:ascii="Times New Roman" w:hAnsi="Times New Roman" w:cs="Times New Roman"/>
          <w:b/>
          <w:sz w:val="24"/>
          <w:szCs w:val="24"/>
        </w:rPr>
        <w:t>–</w:t>
      </w:r>
      <w:r w:rsidRPr="00F34912">
        <w:rPr>
          <w:rFonts w:ascii="Times New Roman" w:hAnsi="Times New Roman" w:cs="Times New Roman"/>
          <w:b/>
          <w:sz w:val="24"/>
          <w:szCs w:val="24"/>
        </w:rPr>
        <w:t xml:space="preserve"> </w:t>
      </w:r>
      <w:r w:rsidR="000A1254" w:rsidRPr="008056AB">
        <w:rPr>
          <w:rFonts w:ascii="Times New Roman" w:hAnsi="Times New Roman" w:cs="Times New Roman"/>
          <w:sz w:val="24"/>
          <w:szCs w:val="24"/>
        </w:rPr>
        <w:t>(1)</w:t>
      </w:r>
      <w:r w:rsidR="000A1254" w:rsidRPr="00F34912">
        <w:rPr>
          <w:rFonts w:ascii="Times New Roman" w:hAnsi="Times New Roman" w:cs="Times New Roman"/>
          <w:b/>
          <w:sz w:val="24"/>
          <w:szCs w:val="24"/>
        </w:rPr>
        <w:t xml:space="preserve"> </w:t>
      </w:r>
      <w:r w:rsidR="00322FD2" w:rsidRPr="00F34912">
        <w:rPr>
          <w:rFonts w:ascii="Times New Roman" w:hAnsi="Times New Roman" w:cs="Times New Roman"/>
          <w:sz w:val="24"/>
          <w:szCs w:val="24"/>
        </w:rPr>
        <w:t>Valorificarea masei lemnoase</w:t>
      </w:r>
      <w:r w:rsidRPr="00F34912">
        <w:rPr>
          <w:rFonts w:ascii="Times New Roman" w:hAnsi="Times New Roman" w:cs="Times New Roman"/>
          <w:sz w:val="24"/>
          <w:szCs w:val="24"/>
        </w:rPr>
        <w:t xml:space="preserve"> rezultate din activitățile de tăiere a arborilor periculoși din spațiile verzi amplasate pe terenurile aparținând domeniului public al municipiului Sfântu Gheorghe se realizează de</w:t>
      </w:r>
      <w:r w:rsidR="00322FD2" w:rsidRPr="00F34912">
        <w:rPr>
          <w:rFonts w:ascii="Times New Roman" w:hAnsi="Times New Roman" w:cs="Times New Roman"/>
          <w:sz w:val="24"/>
          <w:szCs w:val="24"/>
        </w:rPr>
        <w:t xml:space="preserve"> către</w:t>
      </w:r>
      <w:r w:rsidRPr="00F34912">
        <w:rPr>
          <w:rFonts w:ascii="Times New Roman" w:hAnsi="Times New Roman" w:cs="Times New Roman"/>
          <w:sz w:val="24"/>
          <w:szCs w:val="24"/>
        </w:rPr>
        <w:t xml:space="preserve"> Primăria municipiului Sfântu Gheorghe </w:t>
      </w:r>
      <w:r w:rsidR="00322FD2" w:rsidRPr="00F34912">
        <w:rPr>
          <w:rFonts w:ascii="Times New Roman" w:hAnsi="Times New Roman" w:cs="Times New Roman"/>
          <w:sz w:val="24"/>
          <w:szCs w:val="24"/>
        </w:rPr>
        <w:t>,</w:t>
      </w:r>
      <w:r w:rsidRPr="00F34912">
        <w:rPr>
          <w:rFonts w:ascii="Times New Roman" w:hAnsi="Times New Roman" w:cs="Times New Roman"/>
          <w:sz w:val="24"/>
          <w:szCs w:val="24"/>
        </w:rPr>
        <w:t>în cond</w:t>
      </w:r>
      <w:r w:rsidR="00322FD2" w:rsidRPr="00F34912">
        <w:rPr>
          <w:rFonts w:ascii="Times New Roman" w:hAnsi="Times New Roman" w:cs="Times New Roman"/>
          <w:sz w:val="24"/>
          <w:szCs w:val="24"/>
        </w:rPr>
        <w:t>ițiile legii.</w:t>
      </w:r>
    </w:p>
    <w:p w14:paraId="5E87516E" w14:textId="7C04B449" w:rsidR="0062132B" w:rsidRPr="00F34912" w:rsidRDefault="00D769DB" w:rsidP="006213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(2) </w:t>
      </w:r>
      <w:r w:rsidR="0062132B" w:rsidRPr="00F34912">
        <w:rPr>
          <w:rFonts w:ascii="Times New Roman" w:hAnsi="Times New Roman" w:cs="Times New Roman"/>
          <w:sz w:val="24"/>
          <w:szCs w:val="24"/>
        </w:rPr>
        <w:t>Prețul de vânzare al masei lemnoase se stabilește de către Comisia de stabilire a prețului de vânzare al masei lemnoase rezultate din tăierea și toaletarea arborilor periculoși de pe raza municipiului Sfântu Gheorghe, numită la nivelul Primăriei municipiului Sfântu Gheorghe.</w:t>
      </w:r>
    </w:p>
    <w:p w14:paraId="2B6C8F48" w14:textId="216214EC" w:rsidR="000A1254" w:rsidRPr="00F34912" w:rsidRDefault="000A1254" w:rsidP="00330090">
      <w:pPr>
        <w:spacing w:after="0" w:line="240" w:lineRule="auto"/>
        <w:jc w:val="both"/>
        <w:rPr>
          <w:rFonts w:ascii="Times New Roman" w:hAnsi="Times New Roman" w:cs="Times New Roman"/>
          <w:sz w:val="24"/>
          <w:szCs w:val="24"/>
        </w:rPr>
      </w:pPr>
      <w:r w:rsidRPr="00F34912">
        <w:rPr>
          <w:rFonts w:ascii="Times New Roman" w:hAnsi="Times New Roman" w:cs="Times New Roman"/>
          <w:sz w:val="24"/>
          <w:szCs w:val="24"/>
        </w:rPr>
        <w:tab/>
        <w:t>(</w:t>
      </w:r>
      <w:r w:rsidR="00322FD2" w:rsidRPr="00F34912">
        <w:rPr>
          <w:rFonts w:ascii="Times New Roman" w:hAnsi="Times New Roman" w:cs="Times New Roman"/>
          <w:sz w:val="24"/>
          <w:szCs w:val="24"/>
        </w:rPr>
        <w:t>3</w:t>
      </w:r>
      <w:r w:rsidRPr="00F34912">
        <w:rPr>
          <w:rFonts w:ascii="Times New Roman" w:hAnsi="Times New Roman" w:cs="Times New Roman"/>
          <w:sz w:val="24"/>
          <w:szCs w:val="24"/>
        </w:rPr>
        <w:t>)</w:t>
      </w:r>
      <w:r w:rsidR="00E3065E" w:rsidRPr="00F34912">
        <w:rPr>
          <w:rFonts w:ascii="Times New Roman" w:hAnsi="Times New Roman" w:cs="Times New Roman"/>
          <w:sz w:val="24"/>
          <w:szCs w:val="24"/>
        </w:rPr>
        <w:t xml:space="preserve"> </w:t>
      </w:r>
      <w:r w:rsidR="00322FD2" w:rsidRPr="00F34912">
        <w:rPr>
          <w:rFonts w:ascii="Times New Roman" w:hAnsi="Times New Roman" w:cs="Times New Roman"/>
          <w:sz w:val="24"/>
          <w:szCs w:val="24"/>
        </w:rPr>
        <w:t>Transportul masei lemnoase</w:t>
      </w:r>
      <w:r w:rsidR="00444A47" w:rsidRPr="00F34912">
        <w:rPr>
          <w:rFonts w:ascii="Times New Roman" w:hAnsi="Times New Roman" w:cs="Times New Roman"/>
          <w:sz w:val="24"/>
          <w:szCs w:val="24"/>
        </w:rPr>
        <w:t xml:space="preserve"> </w:t>
      </w:r>
      <w:r w:rsidR="00620504" w:rsidRPr="00F34912">
        <w:rPr>
          <w:rFonts w:ascii="Times New Roman" w:hAnsi="Times New Roman" w:cs="Times New Roman"/>
          <w:sz w:val="24"/>
          <w:szCs w:val="24"/>
        </w:rPr>
        <w:t>la destinația indicată de cumpărător</w:t>
      </w:r>
      <w:r w:rsidR="00322FD2" w:rsidRPr="00F34912">
        <w:rPr>
          <w:rFonts w:ascii="Times New Roman" w:hAnsi="Times New Roman" w:cs="Times New Roman"/>
          <w:sz w:val="24"/>
          <w:szCs w:val="24"/>
        </w:rPr>
        <w:t xml:space="preserve"> poate fi asigura</w:t>
      </w:r>
      <w:r w:rsidR="00181A75">
        <w:rPr>
          <w:rFonts w:ascii="Times New Roman" w:hAnsi="Times New Roman" w:cs="Times New Roman"/>
          <w:sz w:val="24"/>
          <w:szCs w:val="24"/>
        </w:rPr>
        <w:t>t de societatea Sepsi Protekt SA</w:t>
      </w:r>
      <w:r w:rsidR="00322FD2" w:rsidRPr="00F34912">
        <w:rPr>
          <w:rFonts w:ascii="Times New Roman" w:hAnsi="Times New Roman" w:cs="Times New Roman"/>
          <w:sz w:val="24"/>
          <w:szCs w:val="24"/>
        </w:rPr>
        <w:t>, la solicitarea acestuia, contra unui tarif stabilit</w:t>
      </w:r>
      <w:r w:rsidR="00620504" w:rsidRPr="00F34912">
        <w:rPr>
          <w:rFonts w:ascii="Times New Roman" w:hAnsi="Times New Roman" w:cs="Times New Roman"/>
          <w:sz w:val="24"/>
          <w:szCs w:val="24"/>
        </w:rPr>
        <w:t xml:space="preserve"> prin decizia Consiliului de administrație al societății.</w:t>
      </w:r>
    </w:p>
    <w:p w14:paraId="60C828F7" w14:textId="54D99A72" w:rsidR="00330090" w:rsidRPr="0098488E" w:rsidRDefault="00330090" w:rsidP="0098488E">
      <w:pPr>
        <w:spacing w:after="0" w:line="240" w:lineRule="auto"/>
        <w:jc w:val="both"/>
        <w:rPr>
          <w:rFonts w:ascii="Times New Roman" w:hAnsi="Times New Roman" w:cs="Times New Roman"/>
          <w:b/>
          <w:sz w:val="24"/>
          <w:szCs w:val="24"/>
        </w:rPr>
      </w:pPr>
      <w:r w:rsidRPr="00F34912">
        <w:rPr>
          <w:rFonts w:ascii="Times New Roman" w:hAnsi="Times New Roman" w:cs="Times New Roman"/>
          <w:b/>
          <w:sz w:val="24"/>
          <w:szCs w:val="24"/>
        </w:rPr>
        <w:tab/>
        <w:t xml:space="preserve">Art. 16. - </w:t>
      </w:r>
      <w:r w:rsidRPr="00F34912">
        <w:rPr>
          <w:rFonts w:ascii="Times New Roman" w:hAnsi="Times New Roman" w:cs="Times New Roman"/>
          <w:sz w:val="24"/>
          <w:szCs w:val="24"/>
        </w:rPr>
        <w:t>Deșeurile vegetale (crengile, rădăcinile, frunzele, rumegușul, rezultate în urma tăierilor de arbori,  intervențiilor de tăieri de orice fel în coroana arborilor din spațiile verzi amplasate în intravilan, pe terenuri aparținând domeniului public al municipiului Sfântu Gheorghe, vor fi încărcate, transportate și predate operatorului s</w:t>
      </w:r>
      <w:r w:rsidR="00B546BC">
        <w:rPr>
          <w:rFonts w:ascii="Times New Roman" w:hAnsi="Times New Roman" w:cs="Times New Roman"/>
          <w:sz w:val="24"/>
          <w:szCs w:val="24"/>
        </w:rPr>
        <w:t>erviciului de salubritate TEGA SA</w:t>
      </w:r>
      <w:r w:rsidRPr="00F34912">
        <w:rPr>
          <w:rFonts w:ascii="Times New Roman" w:hAnsi="Times New Roman" w:cs="Times New Roman"/>
          <w:sz w:val="24"/>
          <w:szCs w:val="24"/>
        </w:rPr>
        <w:t xml:space="preserve"> Sfântu Gheorghe.</w:t>
      </w:r>
    </w:p>
    <w:sectPr w:rsidR="00330090" w:rsidRPr="0098488E" w:rsidSect="00453F19">
      <w:footerReference w:type="even" r:id="rId8"/>
      <w:footerReference w:type="default" r:id="rId9"/>
      <w:footerReference w:type="first" r:id="rId10"/>
      <w:pgSz w:w="11906" w:h="16838"/>
      <w:pgMar w:top="851" w:right="1418"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E3749A" w14:textId="77777777" w:rsidR="00303560" w:rsidRDefault="00303560">
      <w:pPr>
        <w:spacing w:after="0" w:line="240" w:lineRule="auto"/>
      </w:pPr>
      <w:r>
        <w:separator/>
      </w:r>
    </w:p>
  </w:endnote>
  <w:endnote w:type="continuationSeparator" w:id="0">
    <w:p w14:paraId="296A02AE" w14:textId="77777777" w:rsidR="00303560" w:rsidRDefault="00303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4326757"/>
      <w:docPartObj>
        <w:docPartGallery w:val="Page Numbers (Bottom of Page)"/>
        <w:docPartUnique/>
      </w:docPartObj>
    </w:sdtPr>
    <w:sdtEndPr>
      <w:rPr>
        <w:noProof/>
      </w:rPr>
    </w:sdtEndPr>
    <w:sdtContent>
      <w:p w14:paraId="1CCAAAF8" w14:textId="77777777" w:rsidR="00EE656B" w:rsidRDefault="00EE656B">
        <w:pPr>
          <w:pStyle w:val="Footer"/>
          <w:jc w:val="right"/>
        </w:pPr>
        <w:r>
          <w:fldChar w:fldCharType="begin"/>
        </w:r>
        <w:r>
          <w:instrText xml:space="preserve"> PAGE   \* MERGEFORMAT </w:instrText>
        </w:r>
        <w:r>
          <w:fldChar w:fldCharType="separate"/>
        </w:r>
        <w:r>
          <w:rPr>
            <w:noProof/>
          </w:rPr>
          <w:t>29</w:t>
        </w:r>
        <w:r>
          <w:rPr>
            <w:noProof/>
          </w:rPr>
          <w:fldChar w:fldCharType="end"/>
        </w:r>
      </w:p>
    </w:sdtContent>
  </w:sdt>
  <w:p w14:paraId="260DB141" w14:textId="77777777" w:rsidR="00EE656B" w:rsidRDefault="00EE65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D3EB4" w14:textId="77777777" w:rsidR="00EE656B" w:rsidRDefault="00EE656B">
    <w:pPr>
      <w:pStyle w:val="Footer"/>
      <w:jc w:val="right"/>
    </w:pPr>
  </w:p>
  <w:p w14:paraId="20CB5962" w14:textId="77777777" w:rsidR="00EE656B" w:rsidRDefault="00EE65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1749912"/>
      <w:docPartObj>
        <w:docPartGallery w:val="Page Numbers (Bottom of Page)"/>
        <w:docPartUnique/>
      </w:docPartObj>
    </w:sdtPr>
    <w:sdtEndPr>
      <w:rPr>
        <w:noProof/>
      </w:rPr>
    </w:sdtEndPr>
    <w:sdtContent>
      <w:p w14:paraId="4CEFFEFB" w14:textId="77777777" w:rsidR="00EE656B" w:rsidRDefault="00EE656B">
        <w:pPr>
          <w:pStyle w:val="Footer"/>
          <w:jc w:val="right"/>
        </w:pPr>
        <w:r>
          <w:fldChar w:fldCharType="begin"/>
        </w:r>
        <w:r>
          <w:instrText xml:space="preserve"> PAGE   \* MERGEFORMAT </w:instrText>
        </w:r>
        <w:r>
          <w:fldChar w:fldCharType="separate"/>
        </w:r>
        <w:r>
          <w:rPr>
            <w:noProof/>
          </w:rPr>
          <w:t>29</w:t>
        </w:r>
        <w:r>
          <w:rPr>
            <w:noProof/>
          </w:rPr>
          <w:fldChar w:fldCharType="end"/>
        </w:r>
      </w:p>
    </w:sdtContent>
  </w:sdt>
  <w:p w14:paraId="2E15B229" w14:textId="77777777" w:rsidR="00EE656B" w:rsidRDefault="00EE65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E5AF0A" w14:textId="77777777" w:rsidR="00303560" w:rsidRDefault="00303560">
      <w:pPr>
        <w:spacing w:after="0" w:line="240" w:lineRule="auto"/>
      </w:pPr>
      <w:r>
        <w:separator/>
      </w:r>
    </w:p>
  </w:footnote>
  <w:footnote w:type="continuationSeparator" w:id="0">
    <w:p w14:paraId="483A0DF3" w14:textId="77777777" w:rsidR="00303560" w:rsidRDefault="003035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E74B8"/>
    <w:multiLevelType w:val="hybridMultilevel"/>
    <w:tmpl w:val="021C6D2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69947BA"/>
    <w:multiLevelType w:val="multilevel"/>
    <w:tmpl w:val="FA345B54"/>
    <w:lvl w:ilvl="0">
      <w:start w:val="1"/>
      <w:numFmt w:val="decimal"/>
      <w:lvlText w:val="%1."/>
      <w:lvlJc w:val="left"/>
      <w:pPr>
        <w:ind w:left="720" w:hanging="360"/>
      </w:pPr>
      <w:rPr>
        <w:rFonts w:hint="default"/>
        <w:b/>
        <w:i w:val="0"/>
        <w:color w:val="auto"/>
      </w:rPr>
    </w:lvl>
    <w:lvl w:ilvl="1">
      <w:start w:val="1"/>
      <w:numFmt w:val="decimal"/>
      <w:isLgl/>
      <w:lvlText w:val="%1.%2."/>
      <w:lvlJc w:val="left"/>
      <w:pPr>
        <w:ind w:left="780" w:hanging="42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4F4C1F"/>
    <w:multiLevelType w:val="hybridMultilevel"/>
    <w:tmpl w:val="0AE2ED3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A3F3CDD"/>
    <w:multiLevelType w:val="hybridMultilevel"/>
    <w:tmpl w:val="7DA6EBD6"/>
    <w:lvl w:ilvl="0" w:tplc="0CAC6A78">
      <w:start w:val="1"/>
      <w:numFmt w:val="upperRoman"/>
      <w:lvlText w:val="%1."/>
      <w:lvlJc w:val="left"/>
      <w:pPr>
        <w:ind w:left="1146"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CAA7A81"/>
    <w:multiLevelType w:val="hybridMultilevel"/>
    <w:tmpl w:val="D2A806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68A591A"/>
    <w:multiLevelType w:val="hybridMultilevel"/>
    <w:tmpl w:val="ED50DA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7695D87"/>
    <w:multiLevelType w:val="hybridMultilevel"/>
    <w:tmpl w:val="84D449D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B8874A8"/>
    <w:multiLevelType w:val="hybridMultilevel"/>
    <w:tmpl w:val="6192769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EF85908"/>
    <w:multiLevelType w:val="hybridMultilevel"/>
    <w:tmpl w:val="FAEE3D5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1370017"/>
    <w:multiLevelType w:val="hybridMultilevel"/>
    <w:tmpl w:val="2C80777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48337A"/>
    <w:multiLevelType w:val="hybridMultilevel"/>
    <w:tmpl w:val="35789D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597554A"/>
    <w:multiLevelType w:val="hybridMultilevel"/>
    <w:tmpl w:val="C02A881A"/>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6E27283"/>
    <w:multiLevelType w:val="hybridMultilevel"/>
    <w:tmpl w:val="0AB0608C"/>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7AE6F23"/>
    <w:multiLevelType w:val="hybridMultilevel"/>
    <w:tmpl w:val="CD6422E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38129CE"/>
    <w:multiLevelType w:val="hybridMultilevel"/>
    <w:tmpl w:val="EEDC20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5DC6773"/>
    <w:multiLevelType w:val="hybridMultilevel"/>
    <w:tmpl w:val="D8F252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7EB71C9"/>
    <w:multiLevelType w:val="multilevel"/>
    <w:tmpl w:val="EEA60B18"/>
    <w:lvl w:ilvl="0">
      <w:start w:val="55"/>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8386D7D"/>
    <w:multiLevelType w:val="hybridMultilevel"/>
    <w:tmpl w:val="6050675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A5513C8"/>
    <w:multiLevelType w:val="hybridMultilevel"/>
    <w:tmpl w:val="2D7410F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3B450A80"/>
    <w:multiLevelType w:val="hybridMultilevel"/>
    <w:tmpl w:val="EB407F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BBF5313"/>
    <w:multiLevelType w:val="hybridMultilevel"/>
    <w:tmpl w:val="96F25B6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C5376BA"/>
    <w:multiLevelType w:val="hybridMultilevel"/>
    <w:tmpl w:val="1B8C21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00F400B"/>
    <w:multiLevelType w:val="hybridMultilevel"/>
    <w:tmpl w:val="D5AA56CC"/>
    <w:lvl w:ilvl="0" w:tplc="5338F2F4">
      <w:start w:val="1"/>
      <w:numFmt w:val="lowerLetter"/>
      <w:lvlText w:val="%1."/>
      <w:lvlJc w:val="left"/>
      <w:pPr>
        <w:ind w:left="720" w:hanging="360"/>
      </w:pPr>
      <w:rPr>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0636725"/>
    <w:multiLevelType w:val="hybridMultilevel"/>
    <w:tmpl w:val="3D40400C"/>
    <w:lvl w:ilvl="0" w:tplc="04180017">
      <w:start w:val="1"/>
      <w:numFmt w:val="lowerLetter"/>
      <w:lvlText w:val="%1)"/>
      <w:lvlJc w:val="left"/>
      <w:pPr>
        <w:ind w:left="783" w:hanging="360"/>
      </w:p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abstractNum w:abstractNumId="24" w15:restartNumberingAfterBreak="0">
    <w:nsid w:val="493C4204"/>
    <w:multiLevelType w:val="hybridMultilevel"/>
    <w:tmpl w:val="78D63E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D435BC2"/>
    <w:multiLevelType w:val="hybridMultilevel"/>
    <w:tmpl w:val="E3EC704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FBF0989"/>
    <w:multiLevelType w:val="hybridMultilevel"/>
    <w:tmpl w:val="00948E4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1BD0497"/>
    <w:multiLevelType w:val="hybridMultilevel"/>
    <w:tmpl w:val="A2AACF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2461BD4"/>
    <w:multiLevelType w:val="hybridMultilevel"/>
    <w:tmpl w:val="7D0CBE52"/>
    <w:lvl w:ilvl="0" w:tplc="04180017">
      <w:start w:val="1"/>
      <w:numFmt w:val="lowerLetter"/>
      <w:lvlText w:val="%1)"/>
      <w:lvlJc w:val="left"/>
      <w:pPr>
        <w:ind w:left="1549" w:hanging="360"/>
      </w:pPr>
    </w:lvl>
    <w:lvl w:ilvl="1" w:tplc="04180019" w:tentative="1">
      <w:start w:val="1"/>
      <w:numFmt w:val="lowerLetter"/>
      <w:lvlText w:val="%2."/>
      <w:lvlJc w:val="left"/>
      <w:pPr>
        <w:ind w:left="2269" w:hanging="360"/>
      </w:pPr>
    </w:lvl>
    <w:lvl w:ilvl="2" w:tplc="0418001B" w:tentative="1">
      <w:start w:val="1"/>
      <w:numFmt w:val="lowerRoman"/>
      <w:lvlText w:val="%3."/>
      <w:lvlJc w:val="right"/>
      <w:pPr>
        <w:ind w:left="2989" w:hanging="180"/>
      </w:pPr>
    </w:lvl>
    <w:lvl w:ilvl="3" w:tplc="0418000F" w:tentative="1">
      <w:start w:val="1"/>
      <w:numFmt w:val="decimal"/>
      <w:lvlText w:val="%4."/>
      <w:lvlJc w:val="left"/>
      <w:pPr>
        <w:ind w:left="3709" w:hanging="360"/>
      </w:pPr>
    </w:lvl>
    <w:lvl w:ilvl="4" w:tplc="04180019" w:tentative="1">
      <w:start w:val="1"/>
      <w:numFmt w:val="lowerLetter"/>
      <w:lvlText w:val="%5."/>
      <w:lvlJc w:val="left"/>
      <w:pPr>
        <w:ind w:left="4429" w:hanging="360"/>
      </w:pPr>
    </w:lvl>
    <w:lvl w:ilvl="5" w:tplc="0418001B" w:tentative="1">
      <w:start w:val="1"/>
      <w:numFmt w:val="lowerRoman"/>
      <w:lvlText w:val="%6."/>
      <w:lvlJc w:val="right"/>
      <w:pPr>
        <w:ind w:left="5149" w:hanging="180"/>
      </w:pPr>
    </w:lvl>
    <w:lvl w:ilvl="6" w:tplc="0418000F" w:tentative="1">
      <w:start w:val="1"/>
      <w:numFmt w:val="decimal"/>
      <w:lvlText w:val="%7."/>
      <w:lvlJc w:val="left"/>
      <w:pPr>
        <w:ind w:left="5869" w:hanging="360"/>
      </w:pPr>
    </w:lvl>
    <w:lvl w:ilvl="7" w:tplc="04180019" w:tentative="1">
      <w:start w:val="1"/>
      <w:numFmt w:val="lowerLetter"/>
      <w:lvlText w:val="%8."/>
      <w:lvlJc w:val="left"/>
      <w:pPr>
        <w:ind w:left="6589" w:hanging="360"/>
      </w:pPr>
    </w:lvl>
    <w:lvl w:ilvl="8" w:tplc="0418001B" w:tentative="1">
      <w:start w:val="1"/>
      <w:numFmt w:val="lowerRoman"/>
      <w:lvlText w:val="%9."/>
      <w:lvlJc w:val="right"/>
      <w:pPr>
        <w:ind w:left="7309" w:hanging="180"/>
      </w:pPr>
    </w:lvl>
  </w:abstractNum>
  <w:abstractNum w:abstractNumId="29" w15:restartNumberingAfterBreak="0">
    <w:nsid w:val="56D31A99"/>
    <w:multiLevelType w:val="hybridMultilevel"/>
    <w:tmpl w:val="A2AACF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82E20BF"/>
    <w:multiLevelType w:val="hybridMultilevel"/>
    <w:tmpl w:val="DA86C7D8"/>
    <w:lvl w:ilvl="0" w:tplc="04180017">
      <w:start w:val="1"/>
      <w:numFmt w:val="lowerLetter"/>
      <w:lvlText w:val="%1)"/>
      <w:lvlJc w:val="left"/>
      <w:pPr>
        <w:ind w:left="1423" w:hanging="360"/>
      </w:pPr>
    </w:lvl>
    <w:lvl w:ilvl="1" w:tplc="04180019" w:tentative="1">
      <w:start w:val="1"/>
      <w:numFmt w:val="lowerLetter"/>
      <w:lvlText w:val="%2."/>
      <w:lvlJc w:val="left"/>
      <w:pPr>
        <w:ind w:left="2143" w:hanging="360"/>
      </w:pPr>
    </w:lvl>
    <w:lvl w:ilvl="2" w:tplc="0418001B" w:tentative="1">
      <w:start w:val="1"/>
      <w:numFmt w:val="lowerRoman"/>
      <w:lvlText w:val="%3."/>
      <w:lvlJc w:val="right"/>
      <w:pPr>
        <w:ind w:left="2863" w:hanging="180"/>
      </w:pPr>
    </w:lvl>
    <w:lvl w:ilvl="3" w:tplc="0418000F" w:tentative="1">
      <w:start w:val="1"/>
      <w:numFmt w:val="decimal"/>
      <w:lvlText w:val="%4."/>
      <w:lvlJc w:val="left"/>
      <w:pPr>
        <w:ind w:left="3583" w:hanging="360"/>
      </w:pPr>
    </w:lvl>
    <w:lvl w:ilvl="4" w:tplc="04180019" w:tentative="1">
      <w:start w:val="1"/>
      <w:numFmt w:val="lowerLetter"/>
      <w:lvlText w:val="%5."/>
      <w:lvlJc w:val="left"/>
      <w:pPr>
        <w:ind w:left="4303" w:hanging="360"/>
      </w:pPr>
    </w:lvl>
    <w:lvl w:ilvl="5" w:tplc="0418001B" w:tentative="1">
      <w:start w:val="1"/>
      <w:numFmt w:val="lowerRoman"/>
      <w:lvlText w:val="%6."/>
      <w:lvlJc w:val="right"/>
      <w:pPr>
        <w:ind w:left="5023" w:hanging="180"/>
      </w:pPr>
    </w:lvl>
    <w:lvl w:ilvl="6" w:tplc="0418000F" w:tentative="1">
      <w:start w:val="1"/>
      <w:numFmt w:val="decimal"/>
      <w:lvlText w:val="%7."/>
      <w:lvlJc w:val="left"/>
      <w:pPr>
        <w:ind w:left="5743" w:hanging="360"/>
      </w:pPr>
    </w:lvl>
    <w:lvl w:ilvl="7" w:tplc="04180019" w:tentative="1">
      <w:start w:val="1"/>
      <w:numFmt w:val="lowerLetter"/>
      <w:lvlText w:val="%8."/>
      <w:lvlJc w:val="left"/>
      <w:pPr>
        <w:ind w:left="6463" w:hanging="360"/>
      </w:pPr>
    </w:lvl>
    <w:lvl w:ilvl="8" w:tplc="0418001B" w:tentative="1">
      <w:start w:val="1"/>
      <w:numFmt w:val="lowerRoman"/>
      <w:lvlText w:val="%9."/>
      <w:lvlJc w:val="right"/>
      <w:pPr>
        <w:ind w:left="7183" w:hanging="180"/>
      </w:pPr>
    </w:lvl>
  </w:abstractNum>
  <w:abstractNum w:abstractNumId="31" w15:restartNumberingAfterBreak="0">
    <w:nsid w:val="5EE410E5"/>
    <w:multiLevelType w:val="hybridMultilevel"/>
    <w:tmpl w:val="23AAAC18"/>
    <w:lvl w:ilvl="0" w:tplc="B2E440D0">
      <w:numFmt w:val="bullet"/>
      <w:lvlText w:val="-"/>
      <w:lvlJc w:val="left"/>
      <w:pPr>
        <w:ind w:left="742" w:hanging="360"/>
      </w:pPr>
      <w:rPr>
        <w:rFonts w:ascii="Times New Roman" w:eastAsia="Times New Roman" w:hAnsi="Times New Roman" w:hint="default"/>
      </w:rPr>
    </w:lvl>
    <w:lvl w:ilvl="1" w:tplc="04180003" w:tentative="1">
      <w:start w:val="1"/>
      <w:numFmt w:val="bullet"/>
      <w:lvlText w:val="o"/>
      <w:lvlJc w:val="left"/>
      <w:pPr>
        <w:ind w:left="1462" w:hanging="360"/>
      </w:pPr>
      <w:rPr>
        <w:rFonts w:ascii="Courier New" w:hAnsi="Courier New" w:cs="Courier New" w:hint="default"/>
      </w:rPr>
    </w:lvl>
    <w:lvl w:ilvl="2" w:tplc="04180005" w:tentative="1">
      <w:start w:val="1"/>
      <w:numFmt w:val="bullet"/>
      <w:lvlText w:val=""/>
      <w:lvlJc w:val="left"/>
      <w:pPr>
        <w:ind w:left="2182" w:hanging="360"/>
      </w:pPr>
      <w:rPr>
        <w:rFonts w:ascii="Wingdings" w:hAnsi="Wingdings" w:hint="default"/>
      </w:rPr>
    </w:lvl>
    <w:lvl w:ilvl="3" w:tplc="04180001" w:tentative="1">
      <w:start w:val="1"/>
      <w:numFmt w:val="bullet"/>
      <w:lvlText w:val=""/>
      <w:lvlJc w:val="left"/>
      <w:pPr>
        <w:ind w:left="2902" w:hanging="360"/>
      </w:pPr>
      <w:rPr>
        <w:rFonts w:ascii="Symbol" w:hAnsi="Symbol" w:hint="default"/>
      </w:rPr>
    </w:lvl>
    <w:lvl w:ilvl="4" w:tplc="04180003" w:tentative="1">
      <w:start w:val="1"/>
      <w:numFmt w:val="bullet"/>
      <w:lvlText w:val="o"/>
      <w:lvlJc w:val="left"/>
      <w:pPr>
        <w:ind w:left="3622" w:hanging="360"/>
      </w:pPr>
      <w:rPr>
        <w:rFonts w:ascii="Courier New" w:hAnsi="Courier New" w:cs="Courier New" w:hint="default"/>
      </w:rPr>
    </w:lvl>
    <w:lvl w:ilvl="5" w:tplc="04180005" w:tentative="1">
      <w:start w:val="1"/>
      <w:numFmt w:val="bullet"/>
      <w:lvlText w:val=""/>
      <w:lvlJc w:val="left"/>
      <w:pPr>
        <w:ind w:left="4342" w:hanging="360"/>
      </w:pPr>
      <w:rPr>
        <w:rFonts w:ascii="Wingdings" w:hAnsi="Wingdings" w:hint="default"/>
      </w:rPr>
    </w:lvl>
    <w:lvl w:ilvl="6" w:tplc="04180001" w:tentative="1">
      <w:start w:val="1"/>
      <w:numFmt w:val="bullet"/>
      <w:lvlText w:val=""/>
      <w:lvlJc w:val="left"/>
      <w:pPr>
        <w:ind w:left="5062" w:hanging="360"/>
      </w:pPr>
      <w:rPr>
        <w:rFonts w:ascii="Symbol" w:hAnsi="Symbol" w:hint="default"/>
      </w:rPr>
    </w:lvl>
    <w:lvl w:ilvl="7" w:tplc="04180003" w:tentative="1">
      <w:start w:val="1"/>
      <w:numFmt w:val="bullet"/>
      <w:lvlText w:val="o"/>
      <w:lvlJc w:val="left"/>
      <w:pPr>
        <w:ind w:left="5782" w:hanging="360"/>
      </w:pPr>
      <w:rPr>
        <w:rFonts w:ascii="Courier New" w:hAnsi="Courier New" w:cs="Courier New" w:hint="default"/>
      </w:rPr>
    </w:lvl>
    <w:lvl w:ilvl="8" w:tplc="04180005" w:tentative="1">
      <w:start w:val="1"/>
      <w:numFmt w:val="bullet"/>
      <w:lvlText w:val=""/>
      <w:lvlJc w:val="left"/>
      <w:pPr>
        <w:ind w:left="6502" w:hanging="360"/>
      </w:pPr>
      <w:rPr>
        <w:rFonts w:ascii="Wingdings" w:hAnsi="Wingdings" w:hint="default"/>
      </w:rPr>
    </w:lvl>
  </w:abstractNum>
  <w:abstractNum w:abstractNumId="32" w15:restartNumberingAfterBreak="0">
    <w:nsid w:val="673D6B54"/>
    <w:multiLevelType w:val="hybridMultilevel"/>
    <w:tmpl w:val="B1B26B7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F416B05"/>
    <w:multiLevelType w:val="hybridMultilevel"/>
    <w:tmpl w:val="C4C415D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1383D31"/>
    <w:multiLevelType w:val="hybridMultilevel"/>
    <w:tmpl w:val="00342CD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18C6190"/>
    <w:multiLevelType w:val="hybridMultilevel"/>
    <w:tmpl w:val="214CBC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76450B99"/>
    <w:multiLevelType w:val="hybridMultilevel"/>
    <w:tmpl w:val="577CA9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8BB78F1"/>
    <w:multiLevelType w:val="hybridMultilevel"/>
    <w:tmpl w:val="29EC9AB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92B362E"/>
    <w:multiLevelType w:val="hybridMultilevel"/>
    <w:tmpl w:val="E708D750"/>
    <w:lvl w:ilvl="0" w:tplc="0CAC6A78">
      <w:start w:val="1"/>
      <w:numFmt w:val="upperRoman"/>
      <w:lvlText w:val="%1."/>
      <w:lvlJc w:val="left"/>
      <w:pPr>
        <w:ind w:left="1080" w:hanging="720"/>
      </w:pPr>
      <w:rPr>
        <w:rFonts w:hint="default"/>
        <w:b/>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A8F1F3D"/>
    <w:multiLevelType w:val="hybridMultilevel"/>
    <w:tmpl w:val="530A3770"/>
    <w:lvl w:ilvl="0" w:tplc="9800BE8A">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0" w15:restartNumberingAfterBreak="0">
    <w:nsid w:val="7B636962"/>
    <w:multiLevelType w:val="hybridMultilevel"/>
    <w:tmpl w:val="E03299CC"/>
    <w:lvl w:ilvl="0" w:tplc="B2E440D0">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C297A05"/>
    <w:multiLevelType w:val="hybridMultilevel"/>
    <w:tmpl w:val="8744D7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7F367E3E"/>
    <w:multiLevelType w:val="hybridMultilevel"/>
    <w:tmpl w:val="5C1406E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1"/>
  </w:num>
  <w:num w:numId="2">
    <w:abstractNumId w:val="34"/>
  </w:num>
  <w:num w:numId="3">
    <w:abstractNumId w:val="6"/>
  </w:num>
  <w:num w:numId="4">
    <w:abstractNumId w:val="12"/>
  </w:num>
  <w:num w:numId="5">
    <w:abstractNumId w:val="33"/>
  </w:num>
  <w:num w:numId="6">
    <w:abstractNumId w:val="24"/>
  </w:num>
  <w:num w:numId="7">
    <w:abstractNumId w:val="9"/>
  </w:num>
  <w:num w:numId="8">
    <w:abstractNumId w:val="1"/>
  </w:num>
  <w:num w:numId="9">
    <w:abstractNumId w:val="10"/>
  </w:num>
  <w:num w:numId="10">
    <w:abstractNumId w:val="36"/>
  </w:num>
  <w:num w:numId="11">
    <w:abstractNumId w:val="2"/>
  </w:num>
  <w:num w:numId="12">
    <w:abstractNumId w:val="40"/>
  </w:num>
  <w:num w:numId="13">
    <w:abstractNumId w:val="31"/>
  </w:num>
  <w:num w:numId="14">
    <w:abstractNumId w:val="3"/>
  </w:num>
  <w:num w:numId="15">
    <w:abstractNumId w:val="30"/>
  </w:num>
  <w:num w:numId="16">
    <w:abstractNumId w:val="37"/>
  </w:num>
  <w:num w:numId="17">
    <w:abstractNumId w:val="16"/>
  </w:num>
  <w:num w:numId="18">
    <w:abstractNumId w:val="19"/>
  </w:num>
  <w:num w:numId="19">
    <w:abstractNumId w:val="39"/>
  </w:num>
  <w:num w:numId="20">
    <w:abstractNumId w:val="41"/>
  </w:num>
  <w:num w:numId="21">
    <w:abstractNumId w:val="18"/>
  </w:num>
  <w:num w:numId="22">
    <w:abstractNumId w:val="8"/>
  </w:num>
  <w:num w:numId="23">
    <w:abstractNumId w:val="11"/>
  </w:num>
  <w:num w:numId="24">
    <w:abstractNumId w:val="32"/>
  </w:num>
  <w:num w:numId="25">
    <w:abstractNumId w:val="29"/>
  </w:num>
  <w:num w:numId="26">
    <w:abstractNumId w:val="23"/>
  </w:num>
  <w:num w:numId="27">
    <w:abstractNumId w:val="27"/>
  </w:num>
  <w:num w:numId="28">
    <w:abstractNumId w:val="28"/>
  </w:num>
  <w:num w:numId="29">
    <w:abstractNumId w:val="7"/>
  </w:num>
  <w:num w:numId="30">
    <w:abstractNumId w:val="38"/>
  </w:num>
  <w:num w:numId="31">
    <w:abstractNumId w:val="22"/>
  </w:num>
  <w:num w:numId="32">
    <w:abstractNumId w:val="15"/>
  </w:num>
  <w:num w:numId="33">
    <w:abstractNumId w:val="4"/>
  </w:num>
  <w:num w:numId="34">
    <w:abstractNumId w:val="26"/>
  </w:num>
  <w:num w:numId="35">
    <w:abstractNumId w:val="42"/>
  </w:num>
  <w:num w:numId="36">
    <w:abstractNumId w:val="20"/>
  </w:num>
  <w:num w:numId="37">
    <w:abstractNumId w:val="14"/>
  </w:num>
  <w:num w:numId="38">
    <w:abstractNumId w:val="0"/>
  </w:num>
  <w:num w:numId="39">
    <w:abstractNumId w:val="5"/>
  </w:num>
  <w:num w:numId="40">
    <w:abstractNumId w:val="35"/>
  </w:num>
  <w:num w:numId="41">
    <w:abstractNumId w:val="25"/>
  </w:num>
  <w:num w:numId="42">
    <w:abstractNumId w:val="13"/>
  </w:num>
  <w:num w:numId="43">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FB8"/>
    <w:rsid w:val="00002C4E"/>
    <w:rsid w:val="0000390C"/>
    <w:rsid w:val="00003E27"/>
    <w:rsid w:val="00004DAB"/>
    <w:rsid w:val="00005481"/>
    <w:rsid w:val="00006980"/>
    <w:rsid w:val="000069A3"/>
    <w:rsid w:val="00010370"/>
    <w:rsid w:val="00013D5B"/>
    <w:rsid w:val="00014A6A"/>
    <w:rsid w:val="00016433"/>
    <w:rsid w:val="00016589"/>
    <w:rsid w:val="00021692"/>
    <w:rsid w:val="00022C32"/>
    <w:rsid w:val="00025147"/>
    <w:rsid w:val="00025CAF"/>
    <w:rsid w:val="00025D03"/>
    <w:rsid w:val="0003065B"/>
    <w:rsid w:val="00031051"/>
    <w:rsid w:val="000322CF"/>
    <w:rsid w:val="00032AA7"/>
    <w:rsid w:val="0003456B"/>
    <w:rsid w:val="00035527"/>
    <w:rsid w:val="0003642C"/>
    <w:rsid w:val="00037893"/>
    <w:rsid w:val="00042763"/>
    <w:rsid w:val="00042AB8"/>
    <w:rsid w:val="00042DEE"/>
    <w:rsid w:val="00042DFD"/>
    <w:rsid w:val="00044ABC"/>
    <w:rsid w:val="00046740"/>
    <w:rsid w:val="00046F20"/>
    <w:rsid w:val="000473C2"/>
    <w:rsid w:val="00047692"/>
    <w:rsid w:val="00052364"/>
    <w:rsid w:val="00052853"/>
    <w:rsid w:val="00052E3E"/>
    <w:rsid w:val="000543D6"/>
    <w:rsid w:val="00055787"/>
    <w:rsid w:val="00055E12"/>
    <w:rsid w:val="000578C1"/>
    <w:rsid w:val="00057EDB"/>
    <w:rsid w:val="000602AE"/>
    <w:rsid w:val="00060D18"/>
    <w:rsid w:val="00061D45"/>
    <w:rsid w:val="00063686"/>
    <w:rsid w:val="00063E36"/>
    <w:rsid w:val="000646B8"/>
    <w:rsid w:val="00064806"/>
    <w:rsid w:val="0006537B"/>
    <w:rsid w:val="000671DC"/>
    <w:rsid w:val="00067ECF"/>
    <w:rsid w:val="00070EE9"/>
    <w:rsid w:val="000716C2"/>
    <w:rsid w:val="000721FB"/>
    <w:rsid w:val="00072BE4"/>
    <w:rsid w:val="0007453F"/>
    <w:rsid w:val="000752CE"/>
    <w:rsid w:val="00075BD5"/>
    <w:rsid w:val="0007745D"/>
    <w:rsid w:val="000779E3"/>
    <w:rsid w:val="000800B6"/>
    <w:rsid w:val="00080BF1"/>
    <w:rsid w:val="00080DC1"/>
    <w:rsid w:val="0008166F"/>
    <w:rsid w:val="0008249A"/>
    <w:rsid w:val="00084458"/>
    <w:rsid w:val="00084C1F"/>
    <w:rsid w:val="00084F1A"/>
    <w:rsid w:val="00085A3F"/>
    <w:rsid w:val="000860DC"/>
    <w:rsid w:val="00087003"/>
    <w:rsid w:val="000878B0"/>
    <w:rsid w:val="00087E3E"/>
    <w:rsid w:val="000904AC"/>
    <w:rsid w:val="00090C34"/>
    <w:rsid w:val="0009121B"/>
    <w:rsid w:val="000916DD"/>
    <w:rsid w:val="00091C89"/>
    <w:rsid w:val="00091F61"/>
    <w:rsid w:val="00094342"/>
    <w:rsid w:val="00094E0E"/>
    <w:rsid w:val="000954E2"/>
    <w:rsid w:val="00097D8D"/>
    <w:rsid w:val="000A1254"/>
    <w:rsid w:val="000A1828"/>
    <w:rsid w:val="000A1B5D"/>
    <w:rsid w:val="000A270F"/>
    <w:rsid w:val="000A301C"/>
    <w:rsid w:val="000A7762"/>
    <w:rsid w:val="000A7E82"/>
    <w:rsid w:val="000A7EA5"/>
    <w:rsid w:val="000B01F4"/>
    <w:rsid w:val="000B04CB"/>
    <w:rsid w:val="000B06A5"/>
    <w:rsid w:val="000B0AD8"/>
    <w:rsid w:val="000B1684"/>
    <w:rsid w:val="000B1918"/>
    <w:rsid w:val="000B3900"/>
    <w:rsid w:val="000B3D6B"/>
    <w:rsid w:val="000B5D0E"/>
    <w:rsid w:val="000B64E5"/>
    <w:rsid w:val="000B73F1"/>
    <w:rsid w:val="000C0720"/>
    <w:rsid w:val="000C4921"/>
    <w:rsid w:val="000C5FC1"/>
    <w:rsid w:val="000C6FC3"/>
    <w:rsid w:val="000C7135"/>
    <w:rsid w:val="000C734D"/>
    <w:rsid w:val="000D2446"/>
    <w:rsid w:val="000D3350"/>
    <w:rsid w:val="000D3CBC"/>
    <w:rsid w:val="000D6383"/>
    <w:rsid w:val="000D6949"/>
    <w:rsid w:val="000D7551"/>
    <w:rsid w:val="000D7EA6"/>
    <w:rsid w:val="000E17C5"/>
    <w:rsid w:val="000E182C"/>
    <w:rsid w:val="000E2B22"/>
    <w:rsid w:val="000E328C"/>
    <w:rsid w:val="000E3E52"/>
    <w:rsid w:val="000E4515"/>
    <w:rsid w:val="000E4FCA"/>
    <w:rsid w:val="000E5565"/>
    <w:rsid w:val="000E762A"/>
    <w:rsid w:val="000F10A7"/>
    <w:rsid w:val="000F125B"/>
    <w:rsid w:val="000F4827"/>
    <w:rsid w:val="000F55A5"/>
    <w:rsid w:val="000F5909"/>
    <w:rsid w:val="000F610C"/>
    <w:rsid w:val="000F69FF"/>
    <w:rsid w:val="000F7ED7"/>
    <w:rsid w:val="00101132"/>
    <w:rsid w:val="00102BB3"/>
    <w:rsid w:val="00104269"/>
    <w:rsid w:val="00105B62"/>
    <w:rsid w:val="0010624C"/>
    <w:rsid w:val="001100D5"/>
    <w:rsid w:val="00110B05"/>
    <w:rsid w:val="00111427"/>
    <w:rsid w:val="001123E1"/>
    <w:rsid w:val="001129E1"/>
    <w:rsid w:val="00113408"/>
    <w:rsid w:val="001138B7"/>
    <w:rsid w:val="00115D63"/>
    <w:rsid w:val="00116550"/>
    <w:rsid w:val="00125371"/>
    <w:rsid w:val="00126034"/>
    <w:rsid w:val="00126109"/>
    <w:rsid w:val="0012703E"/>
    <w:rsid w:val="00134ABB"/>
    <w:rsid w:val="00135426"/>
    <w:rsid w:val="00135C28"/>
    <w:rsid w:val="0013614A"/>
    <w:rsid w:val="001400FD"/>
    <w:rsid w:val="001401B4"/>
    <w:rsid w:val="00140FB8"/>
    <w:rsid w:val="00141DEE"/>
    <w:rsid w:val="00142407"/>
    <w:rsid w:val="00143234"/>
    <w:rsid w:val="00143B3F"/>
    <w:rsid w:val="00144198"/>
    <w:rsid w:val="00146EFC"/>
    <w:rsid w:val="00151798"/>
    <w:rsid w:val="0015249D"/>
    <w:rsid w:val="00152ADA"/>
    <w:rsid w:val="00155467"/>
    <w:rsid w:val="001579D7"/>
    <w:rsid w:val="00157E0C"/>
    <w:rsid w:val="00166DD7"/>
    <w:rsid w:val="00166EB7"/>
    <w:rsid w:val="00170193"/>
    <w:rsid w:val="00170520"/>
    <w:rsid w:val="001727C5"/>
    <w:rsid w:val="00172B8C"/>
    <w:rsid w:val="00173451"/>
    <w:rsid w:val="0017345F"/>
    <w:rsid w:val="00174E2C"/>
    <w:rsid w:val="0017514D"/>
    <w:rsid w:val="0017555A"/>
    <w:rsid w:val="001757C9"/>
    <w:rsid w:val="00175B8B"/>
    <w:rsid w:val="001774EF"/>
    <w:rsid w:val="00181A75"/>
    <w:rsid w:val="00181E8B"/>
    <w:rsid w:val="00182DD8"/>
    <w:rsid w:val="0018668E"/>
    <w:rsid w:val="001873E7"/>
    <w:rsid w:val="0019026B"/>
    <w:rsid w:val="00190F18"/>
    <w:rsid w:val="0019134F"/>
    <w:rsid w:val="0019224F"/>
    <w:rsid w:val="00193CBD"/>
    <w:rsid w:val="001943A7"/>
    <w:rsid w:val="00194E25"/>
    <w:rsid w:val="00196233"/>
    <w:rsid w:val="00197020"/>
    <w:rsid w:val="001A0178"/>
    <w:rsid w:val="001A05DD"/>
    <w:rsid w:val="001A07DA"/>
    <w:rsid w:val="001A1804"/>
    <w:rsid w:val="001A4A12"/>
    <w:rsid w:val="001A669F"/>
    <w:rsid w:val="001A7076"/>
    <w:rsid w:val="001A72B0"/>
    <w:rsid w:val="001A753F"/>
    <w:rsid w:val="001B245B"/>
    <w:rsid w:val="001B2B3C"/>
    <w:rsid w:val="001B4C25"/>
    <w:rsid w:val="001B503E"/>
    <w:rsid w:val="001B534C"/>
    <w:rsid w:val="001B5624"/>
    <w:rsid w:val="001B6AD2"/>
    <w:rsid w:val="001B6F7A"/>
    <w:rsid w:val="001B7668"/>
    <w:rsid w:val="001C008C"/>
    <w:rsid w:val="001C0117"/>
    <w:rsid w:val="001C0BFD"/>
    <w:rsid w:val="001C0C20"/>
    <w:rsid w:val="001C1BB3"/>
    <w:rsid w:val="001C1E71"/>
    <w:rsid w:val="001C2BE7"/>
    <w:rsid w:val="001C41B4"/>
    <w:rsid w:val="001C4E42"/>
    <w:rsid w:val="001C6032"/>
    <w:rsid w:val="001D0C66"/>
    <w:rsid w:val="001D75DF"/>
    <w:rsid w:val="001E1627"/>
    <w:rsid w:val="001E1799"/>
    <w:rsid w:val="001E4D1D"/>
    <w:rsid w:val="001E5600"/>
    <w:rsid w:val="001E72EB"/>
    <w:rsid w:val="001F2CF5"/>
    <w:rsid w:val="001F387D"/>
    <w:rsid w:val="001F44C1"/>
    <w:rsid w:val="001F465A"/>
    <w:rsid w:val="001F5B3B"/>
    <w:rsid w:val="001F700A"/>
    <w:rsid w:val="002004D1"/>
    <w:rsid w:val="00200F09"/>
    <w:rsid w:val="00201EA0"/>
    <w:rsid w:val="00202F1E"/>
    <w:rsid w:val="00202FE4"/>
    <w:rsid w:val="0020391C"/>
    <w:rsid w:val="00204383"/>
    <w:rsid w:val="0020705E"/>
    <w:rsid w:val="00207C75"/>
    <w:rsid w:val="00211DD5"/>
    <w:rsid w:val="00212128"/>
    <w:rsid w:val="00212374"/>
    <w:rsid w:val="00212C61"/>
    <w:rsid w:val="00212DFB"/>
    <w:rsid w:val="002134B0"/>
    <w:rsid w:val="00213B6C"/>
    <w:rsid w:val="00213C3C"/>
    <w:rsid w:val="0021450A"/>
    <w:rsid w:val="0022349D"/>
    <w:rsid w:val="00223FF7"/>
    <w:rsid w:val="00224A48"/>
    <w:rsid w:val="00224A4D"/>
    <w:rsid w:val="00224DF2"/>
    <w:rsid w:val="00225D68"/>
    <w:rsid w:val="002260B5"/>
    <w:rsid w:val="00226D8D"/>
    <w:rsid w:val="0022782B"/>
    <w:rsid w:val="00230A5A"/>
    <w:rsid w:val="002326A1"/>
    <w:rsid w:val="00233EF1"/>
    <w:rsid w:val="002340A5"/>
    <w:rsid w:val="00235054"/>
    <w:rsid w:val="002418D4"/>
    <w:rsid w:val="00245151"/>
    <w:rsid w:val="002458B0"/>
    <w:rsid w:val="00251018"/>
    <w:rsid w:val="002526F3"/>
    <w:rsid w:val="00253AAB"/>
    <w:rsid w:val="00253DD3"/>
    <w:rsid w:val="00256179"/>
    <w:rsid w:val="0025654A"/>
    <w:rsid w:val="0025787E"/>
    <w:rsid w:val="00257BEB"/>
    <w:rsid w:val="00257E84"/>
    <w:rsid w:val="00263274"/>
    <w:rsid w:val="002651C5"/>
    <w:rsid w:val="002657E8"/>
    <w:rsid w:val="002660F7"/>
    <w:rsid w:val="00267CCB"/>
    <w:rsid w:val="00267F22"/>
    <w:rsid w:val="002705F9"/>
    <w:rsid w:val="002706EC"/>
    <w:rsid w:val="00271A52"/>
    <w:rsid w:val="00271B05"/>
    <w:rsid w:val="0027274B"/>
    <w:rsid w:val="0027332E"/>
    <w:rsid w:val="00274B17"/>
    <w:rsid w:val="00276069"/>
    <w:rsid w:val="002761FA"/>
    <w:rsid w:val="00277599"/>
    <w:rsid w:val="002835B8"/>
    <w:rsid w:val="00283E74"/>
    <w:rsid w:val="002840B6"/>
    <w:rsid w:val="00284418"/>
    <w:rsid w:val="00284E65"/>
    <w:rsid w:val="00286FF7"/>
    <w:rsid w:val="00287BCD"/>
    <w:rsid w:val="002904DF"/>
    <w:rsid w:val="00290C40"/>
    <w:rsid w:val="002912D7"/>
    <w:rsid w:val="00291510"/>
    <w:rsid w:val="00292204"/>
    <w:rsid w:val="00292B9C"/>
    <w:rsid w:val="00293399"/>
    <w:rsid w:val="00297862"/>
    <w:rsid w:val="00297C26"/>
    <w:rsid w:val="002A0F47"/>
    <w:rsid w:val="002A2A65"/>
    <w:rsid w:val="002A2BF3"/>
    <w:rsid w:val="002A3814"/>
    <w:rsid w:val="002A3899"/>
    <w:rsid w:val="002A39F8"/>
    <w:rsid w:val="002A536A"/>
    <w:rsid w:val="002A70DE"/>
    <w:rsid w:val="002A7ADC"/>
    <w:rsid w:val="002B0363"/>
    <w:rsid w:val="002B0A65"/>
    <w:rsid w:val="002B3483"/>
    <w:rsid w:val="002B3BF8"/>
    <w:rsid w:val="002B4593"/>
    <w:rsid w:val="002B4DF2"/>
    <w:rsid w:val="002B5E17"/>
    <w:rsid w:val="002B699A"/>
    <w:rsid w:val="002B6ECD"/>
    <w:rsid w:val="002B7B5B"/>
    <w:rsid w:val="002B7EE1"/>
    <w:rsid w:val="002C128E"/>
    <w:rsid w:val="002C12AB"/>
    <w:rsid w:val="002C4C45"/>
    <w:rsid w:val="002C5080"/>
    <w:rsid w:val="002C69B6"/>
    <w:rsid w:val="002D1BA8"/>
    <w:rsid w:val="002D219A"/>
    <w:rsid w:val="002D2C6C"/>
    <w:rsid w:val="002D78C6"/>
    <w:rsid w:val="002D78D9"/>
    <w:rsid w:val="002E03A4"/>
    <w:rsid w:val="002E1308"/>
    <w:rsid w:val="002E2458"/>
    <w:rsid w:val="002E4824"/>
    <w:rsid w:val="002E4B84"/>
    <w:rsid w:val="002E6EF8"/>
    <w:rsid w:val="002E738E"/>
    <w:rsid w:val="002E77F9"/>
    <w:rsid w:val="002F04CD"/>
    <w:rsid w:val="002F3B70"/>
    <w:rsid w:val="002F3FFB"/>
    <w:rsid w:val="002F5712"/>
    <w:rsid w:val="002F5F9D"/>
    <w:rsid w:val="002F7044"/>
    <w:rsid w:val="002F70FA"/>
    <w:rsid w:val="002F7D59"/>
    <w:rsid w:val="003007A2"/>
    <w:rsid w:val="003009B7"/>
    <w:rsid w:val="0030190E"/>
    <w:rsid w:val="0030275A"/>
    <w:rsid w:val="00302F64"/>
    <w:rsid w:val="003030DB"/>
    <w:rsid w:val="00303560"/>
    <w:rsid w:val="003038B0"/>
    <w:rsid w:val="00303B41"/>
    <w:rsid w:val="003052E1"/>
    <w:rsid w:val="00305EAD"/>
    <w:rsid w:val="00306883"/>
    <w:rsid w:val="00307AF1"/>
    <w:rsid w:val="00307ECE"/>
    <w:rsid w:val="0031108D"/>
    <w:rsid w:val="0031128B"/>
    <w:rsid w:val="00313305"/>
    <w:rsid w:val="003139A3"/>
    <w:rsid w:val="00313C1C"/>
    <w:rsid w:val="00314EF2"/>
    <w:rsid w:val="0031519C"/>
    <w:rsid w:val="00315358"/>
    <w:rsid w:val="00315CA4"/>
    <w:rsid w:val="0031654D"/>
    <w:rsid w:val="00316DE3"/>
    <w:rsid w:val="0031760F"/>
    <w:rsid w:val="003206B0"/>
    <w:rsid w:val="00322E01"/>
    <w:rsid w:val="00322FD2"/>
    <w:rsid w:val="003246EF"/>
    <w:rsid w:val="003250E2"/>
    <w:rsid w:val="00325629"/>
    <w:rsid w:val="00325C39"/>
    <w:rsid w:val="00327AE8"/>
    <w:rsid w:val="00327C72"/>
    <w:rsid w:val="00330090"/>
    <w:rsid w:val="0033087F"/>
    <w:rsid w:val="00330C53"/>
    <w:rsid w:val="00330E48"/>
    <w:rsid w:val="00331996"/>
    <w:rsid w:val="0033256A"/>
    <w:rsid w:val="0033277E"/>
    <w:rsid w:val="003353DF"/>
    <w:rsid w:val="00335DC5"/>
    <w:rsid w:val="0034086B"/>
    <w:rsid w:val="00341452"/>
    <w:rsid w:val="00341CEA"/>
    <w:rsid w:val="003433FD"/>
    <w:rsid w:val="003450DA"/>
    <w:rsid w:val="00345213"/>
    <w:rsid w:val="00345641"/>
    <w:rsid w:val="00350C71"/>
    <w:rsid w:val="0035221D"/>
    <w:rsid w:val="00353935"/>
    <w:rsid w:val="00355413"/>
    <w:rsid w:val="003577E5"/>
    <w:rsid w:val="00357A71"/>
    <w:rsid w:val="003622C7"/>
    <w:rsid w:val="0036477C"/>
    <w:rsid w:val="00366190"/>
    <w:rsid w:val="00366569"/>
    <w:rsid w:val="0037277E"/>
    <w:rsid w:val="00374433"/>
    <w:rsid w:val="00375F75"/>
    <w:rsid w:val="00377A2A"/>
    <w:rsid w:val="0038045C"/>
    <w:rsid w:val="003811DB"/>
    <w:rsid w:val="00382CB5"/>
    <w:rsid w:val="003837C4"/>
    <w:rsid w:val="003843BC"/>
    <w:rsid w:val="0038493A"/>
    <w:rsid w:val="00384AC5"/>
    <w:rsid w:val="00385025"/>
    <w:rsid w:val="00386B2F"/>
    <w:rsid w:val="00387073"/>
    <w:rsid w:val="00387FC0"/>
    <w:rsid w:val="00390141"/>
    <w:rsid w:val="00390F4C"/>
    <w:rsid w:val="003911CA"/>
    <w:rsid w:val="0039182A"/>
    <w:rsid w:val="00391E2A"/>
    <w:rsid w:val="00391FF0"/>
    <w:rsid w:val="0039289F"/>
    <w:rsid w:val="003949E6"/>
    <w:rsid w:val="00395056"/>
    <w:rsid w:val="0039541F"/>
    <w:rsid w:val="003970D8"/>
    <w:rsid w:val="003A06EA"/>
    <w:rsid w:val="003A0A40"/>
    <w:rsid w:val="003A1AF9"/>
    <w:rsid w:val="003A21CC"/>
    <w:rsid w:val="003A28F7"/>
    <w:rsid w:val="003A49E7"/>
    <w:rsid w:val="003A4DBA"/>
    <w:rsid w:val="003A6CC1"/>
    <w:rsid w:val="003A7DAA"/>
    <w:rsid w:val="003B097C"/>
    <w:rsid w:val="003B1A96"/>
    <w:rsid w:val="003B4FA0"/>
    <w:rsid w:val="003B5C15"/>
    <w:rsid w:val="003B647B"/>
    <w:rsid w:val="003B70E1"/>
    <w:rsid w:val="003B712D"/>
    <w:rsid w:val="003B7550"/>
    <w:rsid w:val="003B7A4F"/>
    <w:rsid w:val="003B7FAD"/>
    <w:rsid w:val="003C00E0"/>
    <w:rsid w:val="003C01C0"/>
    <w:rsid w:val="003C0644"/>
    <w:rsid w:val="003C0E47"/>
    <w:rsid w:val="003C2E04"/>
    <w:rsid w:val="003C4EE9"/>
    <w:rsid w:val="003C554B"/>
    <w:rsid w:val="003D415D"/>
    <w:rsid w:val="003D5A06"/>
    <w:rsid w:val="003D5C7C"/>
    <w:rsid w:val="003D5E9F"/>
    <w:rsid w:val="003D63DC"/>
    <w:rsid w:val="003E1658"/>
    <w:rsid w:val="003E279F"/>
    <w:rsid w:val="003E28D6"/>
    <w:rsid w:val="003E2F4C"/>
    <w:rsid w:val="003E3CFF"/>
    <w:rsid w:val="003E448E"/>
    <w:rsid w:val="003E5380"/>
    <w:rsid w:val="003E60B4"/>
    <w:rsid w:val="003E7356"/>
    <w:rsid w:val="003F18C7"/>
    <w:rsid w:val="003F27F6"/>
    <w:rsid w:val="003F2AD8"/>
    <w:rsid w:val="003F5D74"/>
    <w:rsid w:val="003F75A9"/>
    <w:rsid w:val="00400EB4"/>
    <w:rsid w:val="0040144A"/>
    <w:rsid w:val="004016B7"/>
    <w:rsid w:val="00402891"/>
    <w:rsid w:val="004033E4"/>
    <w:rsid w:val="00411995"/>
    <w:rsid w:val="0041393D"/>
    <w:rsid w:val="004166C0"/>
    <w:rsid w:val="004172A9"/>
    <w:rsid w:val="004211EA"/>
    <w:rsid w:val="0042167D"/>
    <w:rsid w:val="00423DE5"/>
    <w:rsid w:val="004248B3"/>
    <w:rsid w:val="004251A7"/>
    <w:rsid w:val="00426B4D"/>
    <w:rsid w:val="00427A4B"/>
    <w:rsid w:val="00434903"/>
    <w:rsid w:val="00434F09"/>
    <w:rsid w:val="00437955"/>
    <w:rsid w:val="0044029C"/>
    <w:rsid w:val="0044124D"/>
    <w:rsid w:val="00442DC8"/>
    <w:rsid w:val="00444A47"/>
    <w:rsid w:val="00444BDF"/>
    <w:rsid w:val="00445F5D"/>
    <w:rsid w:val="0044744E"/>
    <w:rsid w:val="00447950"/>
    <w:rsid w:val="00452BDF"/>
    <w:rsid w:val="004537EE"/>
    <w:rsid w:val="00453F19"/>
    <w:rsid w:val="00453FC1"/>
    <w:rsid w:val="00454C26"/>
    <w:rsid w:val="00455675"/>
    <w:rsid w:val="00455687"/>
    <w:rsid w:val="00460727"/>
    <w:rsid w:val="00460CB3"/>
    <w:rsid w:val="00460F26"/>
    <w:rsid w:val="00462915"/>
    <w:rsid w:val="00462F2B"/>
    <w:rsid w:val="0046394C"/>
    <w:rsid w:val="00464090"/>
    <w:rsid w:val="004656A8"/>
    <w:rsid w:val="00466527"/>
    <w:rsid w:val="0046734F"/>
    <w:rsid w:val="004708F9"/>
    <w:rsid w:val="00473185"/>
    <w:rsid w:val="00473C7B"/>
    <w:rsid w:val="0047464A"/>
    <w:rsid w:val="004746A9"/>
    <w:rsid w:val="00475CA6"/>
    <w:rsid w:val="0047679E"/>
    <w:rsid w:val="0048141D"/>
    <w:rsid w:val="00481CAE"/>
    <w:rsid w:val="00481DF9"/>
    <w:rsid w:val="004820A0"/>
    <w:rsid w:val="00483230"/>
    <w:rsid w:val="00484032"/>
    <w:rsid w:val="0048457D"/>
    <w:rsid w:val="00485575"/>
    <w:rsid w:val="004871CA"/>
    <w:rsid w:val="004872A1"/>
    <w:rsid w:val="00487939"/>
    <w:rsid w:val="004879A4"/>
    <w:rsid w:val="00487B76"/>
    <w:rsid w:val="00487CB1"/>
    <w:rsid w:val="00487FE3"/>
    <w:rsid w:val="00490986"/>
    <w:rsid w:val="00492E91"/>
    <w:rsid w:val="00494201"/>
    <w:rsid w:val="00494D81"/>
    <w:rsid w:val="00496CC1"/>
    <w:rsid w:val="00496D66"/>
    <w:rsid w:val="004A00C0"/>
    <w:rsid w:val="004A2EAD"/>
    <w:rsid w:val="004B1622"/>
    <w:rsid w:val="004B294F"/>
    <w:rsid w:val="004B65A4"/>
    <w:rsid w:val="004B705E"/>
    <w:rsid w:val="004C1759"/>
    <w:rsid w:val="004C1769"/>
    <w:rsid w:val="004C2FE3"/>
    <w:rsid w:val="004C4CCB"/>
    <w:rsid w:val="004C5589"/>
    <w:rsid w:val="004C6F80"/>
    <w:rsid w:val="004C796E"/>
    <w:rsid w:val="004D1447"/>
    <w:rsid w:val="004D520B"/>
    <w:rsid w:val="004D56A4"/>
    <w:rsid w:val="004D5A8D"/>
    <w:rsid w:val="004D6A52"/>
    <w:rsid w:val="004E0D09"/>
    <w:rsid w:val="004E0EC9"/>
    <w:rsid w:val="004E1E41"/>
    <w:rsid w:val="004E218D"/>
    <w:rsid w:val="004E410C"/>
    <w:rsid w:val="004E6C72"/>
    <w:rsid w:val="004F0112"/>
    <w:rsid w:val="004F0CAC"/>
    <w:rsid w:val="004F13CA"/>
    <w:rsid w:val="004F14F3"/>
    <w:rsid w:val="004F1A0E"/>
    <w:rsid w:val="004F1B4D"/>
    <w:rsid w:val="004F2837"/>
    <w:rsid w:val="004F478F"/>
    <w:rsid w:val="004F54DF"/>
    <w:rsid w:val="004F5502"/>
    <w:rsid w:val="004F55F3"/>
    <w:rsid w:val="004F5F30"/>
    <w:rsid w:val="004F69DA"/>
    <w:rsid w:val="004F6AC9"/>
    <w:rsid w:val="004F6C31"/>
    <w:rsid w:val="00505327"/>
    <w:rsid w:val="005057FA"/>
    <w:rsid w:val="00505F98"/>
    <w:rsid w:val="005076BF"/>
    <w:rsid w:val="00507CE3"/>
    <w:rsid w:val="00510267"/>
    <w:rsid w:val="00510288"/>
    <w:rsid w:val="00512315"/>
    <w:rsid w:val="00513068"/>
    <w:rsid w:val="005134F4"/>
    <w:rsid w:val="00513A86"/>
    <w:rsid w:val="00514681"/>
    <w:rsid w:val="00516ACF"/>
    <w:rsid w:val="00517259"/>
    <w:rsid w:val="005179B1"/>
    <w:rsid w:val="00520210"/>
    <w:rsid w:val="005216AF"/>
    <w:rsid w:val="005217C7"/>
    <w:rsid w:val="00522B74"/>
    <w:rsid w:val="0052463D"/>
    <w:rsid w:val="00524FF4"/>
    <w:rsid w:val="00525081"/>
    <w:rsid w:val="00526F70"/>
    <w:rsid w:val="0052775B"/>
    <w:rsid w:val="00527EE4"/>
    <w:rsid w:val="00530901"/>
    <w:rsid w:val="00531548"/>
    <w:rsid w:val="00531BF2"/>
    <w:rsid w:val="00532668"/>
    <w:rsid w:val="005332D0"/>
    <w:rsid w:val="00533509"/>
    <w:rsid w:val="00533CFC"/>
    <w:rsid w:val="00534635"/>
    <w:rsid w:val="00534A2D"/>
    <w:rsid w:val="005355AD"/>
    <w:rsid w:val="00536348"/>
    <w:rsid w:val="005363DC"/>
    <w:rsid w:val="00536D23"/>
    <w:rsid w:val="0053752E"/>
    <w:rsid w:val="005425F1"/>
    <w:rsid w:val="00545C51"/>
    <w:rsid w:val="00547B9E"/>
    <w:rsid w:val="00550D54"/>
    <w:rsid w:val="0055104E"/>
    <w:rsid w:val="005518DE"/>
    <w:rsid w:val="00551DEE"/>
    <w:rsid w:val="00551F00"/>
    <w:rsid w:val="00553028"/>
    <w:rsid w:val="00555DED"/>
    <w:rsid w:val="00557CF0"/>
    <w:rsid w:val="005601C7"/>
    <w:rsid w:val="00560625"/>
    <w:rsid w:val="00560BEA"/>
    <w:rsid w:val="00560D74"/>
    <w:rsid w:val="00562E28"/>
    <w:rsid w:val="00563654"/>
    <w:rsid w:val="00563E26"/>
    <w:rsid w:val="00563F6C"/>
    <w:rsid w:val="00564EC1"/>
    <w:rsid w:val="00565A84"/>
    <w:rsid w:val="005675E7"/>
    <w:rsid w:val="0057154F"/>
    <w:rsid w:val="00571870"/>
    <w:rsid w:val="005723BF"/>
    <w:rsid w:val="005753C0"/>
    <w:rsid w:val="005816A8"/>
    <w:rsid w:val="00582090"/>
    <w:rsid w:val="0058327F"/>
    <w:rsid w:val="00583BBB"/>
    <w:rsid w:val="005843E0"/>
    <w:rsid w:val="00590981"/>
    <w:rsid w:val="00591D18"/>
    <w:rsid w:val="00594A62"/>
    <w:rsid w:val="00595DCD"/>
    <w:rsid w:val="00596138"/>
    <w:rsid w:val="005A05FA"/>
    <w:rsid w:val="005A13F4"/>
    <w:rsid w:val="005A150E"/>
    <w:rsid w:val="005A1D62"/>
    <w:rsid w:val="005A406A"/>
    <w:rsid w:val="005A6D8D"/>
    <w:rsid w:val="005A6DA5"/>
    <w:rsid w:val="005A7CD5"/>
    <w:rsid w:val="005B0C42"/>
    <w:rsid w:val="005B11B6"/>
    <w:rsid w:val="005B2A54"/>
    <w:rsid w:val="005B31DF"/>
    <w:rsid w:val="005B3201"/>
    <w:rsid w:val="005C1095"/>
    <w:rsid w:val="005C17C8"/>
    <w:rsid w:val="005C641B"/>
    <w:rsid w:val="005C68EB"/>
    <w:rsid w:val="005C73D2"/>
    <w:rsid w:val="005D0706"/>
    <w:rsid w:val="005D14E6"/>
    <w:rsid w:val="005D3920"/>
    <w:rsid w:val="005D4C68"/>
    <w:rsid w:val="005D4EB6"/>
    <w:rsid w:val="005D4F73"/>
    <w:rsid w:val="005D5048"/>
    <w:rsid w:val="005D5FE5"/>
    <w:rsid w:val="005D68F4"/>
    <w:rsid w:val="005D75BC"/>
    <w:rsid w:val="005E15CA"/>
    <w:rsid w:val="005E183E"/>
    <w:rsid w:val="005E389F"/>
    <w:rsid w:val="005E4254"/>
    <w:rsid w:val="005E4357"/>
    <w:rsid w:val="005E5DC1"/>
    <w:rsid w:val="005E5FBC"/>
    <w:rsid w:val="005E770F"/>
    <w:rsid w:val="005E7853"/>
    <w:rsid w:val="005F02C4"/>
    <w:rsid w:val="005F08F0"/>
    <w:rsid w:val="005F0E87"/>
    <w:rsid w:val="005F186B"/>
    <w:rsid w:val="005F2380"/>
    <w:rsid w:val="005F23AA"/>
    <w:rsid w:val="005F2CE3"/>
    <w:rsid w:val="005F3146"/>
    <w:rsid w:val="005F43AD"/>
    <w:rsid w:val="005F5D1E"/>
    <w:rsid w:val="005F74A9"/>
    <w:rsid w:val="005F764A"/>
    <w:rsid w:val="00600FD7"/>
    <w:rsid w:val="0060206B"/>
    <w:rsid w:val="0060336B"/>
    <w:rsid w:val="006034AA"/>
    <w:rsid w:val="006039F9"/>
    <w:rsid w:val="0060427B"/>
    <w:rsid w:val="00606074"/>
    <w:rsid w:val="00606ECC"/>
    <w:rsid w:val="00610B7B"/>
    <w:rsid w:val="00610FF3"/>
    <w:rsid w:val="006126E2"/>
    <w:rsid w:val="00612EB7"/>
    <w:rsid w:val="00612FCE"/>
    <w:rsid w:val="006141B8"/>
    <w:rsid w:val="00614990"/>
    <w:rsid w:val="00616212"/>
    <w:rsid w:val="00616BA5"/>
    <w:rsid w:val="00617450"/>
    <w:rsid w:val="00617470"/>
    <w:rsid w:val="00617A17"/>
    <w:rsid w:val="00617C15"/>
    <w:rsid w:val="00620504"/>
    <w:rsid w:val="0062132B"/>
    <w:rsid w:val="00621FC3"/>
    <w:rsid w:val="0062247B"/>
    <w:rsid w:val="00624C7D"/>
    <w:rsid w:val="00627778"/>
    <w:rsid w:val="00627A1F"/>
    <w:rsid w:val="00630857"/>
    <w:rsid w:val="00631AA1"/>
    <w:rsid w:val="006335B4"/>
    <w:rsid w:val="00634EDC"/>
    <w:rsid w:val="00636EA8"/>
    <w:rsid w:val="006400AA"/>
    <w:rsid w:val="00640B20"/>
    <w:rsid w:val="00641F2F"/>
    <w:rsid w:val="00643E9A"/>
    <w:rsid w:val="006449D2"/>
    <w:rsid w:val="00644C46"/>
    <w:rsid w:val="00646242"/>
    <w:rsid w:val="0064680A"/>
    <w:rsid w:val="00652A6E"/>
    <w:rsid w:val="0065305D"/>
    <w:rsid w:val="006548D5"/>
    <w:rsid w:val="00655036"/>
    <w:rsid w:val="00655AD7"/>
    <w:rsid w:val="00655ED8"/>
    <w:rsid w:val="00655F59"/>
    <w:rsid w:val="00655FF3"/>
    <w:rsid w:val="00661F94"/>
    <w:rsid w:val="00662EA6"/>
    <w:rsid w:val="00664156"/>
    <w:rsid w:val="00671F68"/>
    <w:rsid w:val="00672FF0"/>
    <w:rsid w:val="00673482"/>
    <w:rsid w:val="006746E9"/>
    <w:rsid w:val="006747AC"/>
    <w:rsid w:val="0067496A"/>
    <w:rsid w:val="00674FED"/>
    <w:rsid w:val="00677260"/>
    <w:rsid w:val="00677902"/>
    <w:rsid w:val="00680B31"/>
    <w:rsid w:val="006814C1"/>
    <w:rsid w:val="00682509"/>
    <w:rsid w:val="006841F7"/>
    <w:rsid w:val="00684779"/>
    <w:rsid w:val="00687711"/>
    <w:rsid w:val="006901D9"/>
    <w:rsid w:val="00690358"/>
    <w:rsid w:val="00690CC5"/>
    <w:rsid w:val="00691E3A"/>
    <w:rsid w:val="00692EF0"/>
    <w:rsid w:val="00693DAF"/>
    <w:rsid w:val="00695FB0"/>
    <w:rsid w:val="00696E10"/>
    <w:rsid w:val="006972BF"/>
    <w:rsid w:val="0069736D"/>
    <w:rsid w:val="0069773D"/>
    <w:rsid w:val="006A0CB7"/>
    <w:rsid w:val="006A0E62"/>
    <w:rsid w:val="006A1723"/>
    <w:rsid w:val="006A1898"/>
    <w:rsid w:val="006A23F1"/>
    <w:rsid w:val="006A40C3"/>
    <w:rsid w:val="006A5311"/>
    <w:rsid w:val="006A59B7"/>
    <w:rsid w:val="006A7CBF"/>
    <w:rsid w:val="006B04A5"/>
    <w:rsid w:val="006B1478"/>
    <w:rsid w:val="006B1B65"/>
    <w:rsid w:val="006B231B"/>
    <w:rsid w:val="006B36C7"/>
    <w:rsid w:val="006B45A7"/>
    <w:rsid w:val="006B4874"/>
    <w:rsid w:val="006B4964"/>
    <w:rsid w:val="006B50C4"/>
    <w:rsid w:val="006B5E16"/>
    <w:rsid w:val="006B68F8"/>
    <w:rsid w:val="006C01CD"/>
    <w:rsid w:val="006C266B"/>
    <w:rsid w:val="006C4008"/>
    <w:rsid w:val="006C40ED"/>
    <w:rsid w:val="006C4270"/>
    <w:rsid w:val="006D1D67"/>
    <w:rsid w:val="006D2337"/>
    <w:rsid w:val="006D263C"/>
    <w:rsid w:val="006D4AA4"/>
    <w:rsid w:val="006D698F"/>
    <w:rsid w:val="006D6DFF"/>
    <w:rsid w:val="006E0C94"/>
    <w:rsid w:val="006E13F0"/>
    <w:rsid w:val="006E40D9"/>
    <w:rsid w:val="006E569F"/>
    <w:rsid w:val="006E57ED"/>
    <w:rsid w:val="006E6A24"/>
    <w:rsid w:val="006E75EB"/>
    <w:rsid w:val="006E7CCE"/>
    <w:rsid w:val="006E7DCA"/>
    <w:rsid w:val="006F0318"/>
    <w:rsid w:val="006F12AC"/>
    <w:rsid w:val="006F139C"/>
    <w:rsid w:val="006F2104"/>
    <w:rsid w:val="006F2442"/>
    <w:rsid w:val="006F27A9"/>
    <w:rsid w:val="006F3BFB"/>
    <w:rsid w:val="006F75A4"/>
    <w:rsid w:val="007008C2"/>
    <w:rsid w:val="00701F3D"/>
    <w:rsid w:val="007024D8"/>
    <w:rsid w:val="007038BC"/>
    <w:rsid w:val="00703D58"/>
    <w:rsid w:val="0070459B"/>
    <w:rsid w:val="00705EA5"/>
    <w:rsid w:val="00706011"/>
    <w:rsid w:val="00706C9D"/>
    <w:rsid w:val="007078B8"/>
    <w:rsid w:val="0071227C"/>
    <w:rsid w:val="00714DB1"/>
    <w:rsid w:val="00716D1D"/>
    <w:rsid w:val="007241AA"/>
    <w:rsid w:val="007246A1"/>
    <w:rsid w:val="007249EC"/>
    <w:rsid w:val="00725C4F"/>
    <w:rsid w:val="00727902"/>
    <w:rsid w:val="007301D5"/>
    <w:rsid w:val="00730232"/>
    <w:rsid w:val="0073283F"/>
    <w:rsid w:val="00732E53"/>
    <w:rsid w:val="00733BA1"/>
    <w:rsid w:val="0073636E"/>
    <w:rsid w:val="007417D9"/>
    <w:rsid w:val="007418F9"/>
    <w:rsid w:val="00744C69"/>
    <w:rsid w:val="00754007"/>
    <w:rsid w:val="00754C86"/>
    <w:rsid w:val="00755EEA"/>
    <w:rsid w:val="00757EDB"/>
    <w:rsid w:val="00760806"/>
    <w:rsid w:val="007610A8"/>
    <w:rsid w:val="007637E8"/>
    <w:rsid w:val="00764DC4"/>
    <w:rsid w:val="00764E6B"/>
    <w:rsid w:val="007654C8"/>
    <w:rsid w:val="0076673E"/>
    <w:rsid w:val="007711BC"/>
    <w:rsid w:val="00771903"/>
    <w:rsid w:val="0077242A"/>
    <w:rsid w:val="00773300"/>
    <w:rsid w:val="007733CE"/>
    <w:rsid w:val="007741DB"/>
    <w:rsid w:val="007755D6"/>
    <w:rsid w:val="00775851"/>
    <w:rsid w:val="00775D94"/>
    <w:rsid w:val="007768A9"/>
    <w:rsid w:val="00777418"/>
    <w:rsid w:val="00777454"/>
    <w:rsid w:val="00777467"/>
    <w:rsid w:val="00780104"/>
    <w:rsid w:val="00780B57"/>
    <w:rsid w:val="007826DF"/>
    <w:rsid w:val="00782FF7"/>
    <w:rsid w:val="00785E29"/>
    <w:rsid w:val="00785EB3"/>
    <w:rsid w:val="00787075"/>
    <w:rsid w:val="00787E9C"/>
    <w:rsid w:val="0079504C"/>
    <w:rsid w:val="007961E8"/>
    <w:rsid w:val="007A3110"/>
    <w:rsid w:val="007A5D5E"/>
    <w:rsid w:val="007A69F1"/>
    <w:rsid w:val="007A7191"/>
    <w:rsid w:val="007B09C6"/>
    <w:rsid w:val="007B19CA"/>
    <w:rsid w:val="007B3B33"/>
    <w:rsid w:val="007B594B"/>
    <w:rsid w:val="007B6223"/>
    <w:rsid w:val="007B7870"/>
    <w:rsid w:val="007C02F5"/>
    <w:rsid w:val="007C0FA8"/>
    <w:rsid w:val="007C17B3"/>
    <w:rsid w:val="007C326E"/>
    <w:rsid w:val="007C56DF"/>
    <w:rsid w:val="007D0C53"/>
    <w:rsid w:val="007D1BBD"/>
    <w:rsid w:val="007D29E4"/>
    <w:rsid w:val="007D3742"/>
    <w:rsid w:val="007D3E29"/>
    <w:rsid w:val="007D486B"/>
    <w:rsid w:val="007D4DA9"/>
    <w:rsid w:val="007D6CDF"/>
    <w:rsid w:val="007D706E"/>
    <w:rsid w:val="007D7E56"/>
    <w:rsid w:val="007E1684"/>
    <w:rsid w:val="007E2E94"/>
    <w:rsid w:val="007E4488"/>
    <w:rsid w:val="007E714C"/>
    <w:rsid w:val="007F0690"/>
    <w:rsid w:val="007F33EE"/>
    <w:rsid w:val="007F40C8"/>
    <w:rsid w:val="007F4AB5"/>
    <w:rsid w:val="007F799E"/>
    <w:rsid w:val="00803AD4"/>
    <w:rsid w:val="00803D8F"/>
    <w:rsid w:val="00803E80"/>
    <w:rsid w:val="008056AB"/>
    <w:rsid w:val="00813EFA"/>
    <w:rsid w:val="0081453C"/>
    <w:rsid w:val="0082077A"/>
    <w:rsid w:val="00820A92"/>
    <w:rsid w:val="008212A2"/>
    <w:rsid w:val="0082191F"/>
    <w:rsid w:val="00822429"/>
    <w:rsid w:val="00822F4A"/>
    <w:rsid w:val="00823FDD"/>
    <w:rsid w:val="0082488E"/>
    <w:rsid w:val="00824938"/>
    <w:rsid w:val="00825B0C"/>
    <w:rsid w:val="00825F02"/>
    <w:rsid w:val="00826A5E"/>
    <w:rsid w:val="00826B07"/>
    <w:rsid w:val="008272C2"/>
    <w:rsid w:val="00830716"/>
    <w:rsid w:val="0083351D"/>
    <w:rsid w:val="00833C77"/>
    <w:rsid w:val="00833CF8"/>
    <w:rsid w:val="00835E01"/>
    <w:rsid w:val="00835F95"/>
    <w:rsid w:val="00836AD6"/>
    <w:rsid w:val="008403E9"/>
    <w:rsid w:val="0084078B"/>
    <w:rsid w:val="00842F77"/>
    <w:rsid w:val="0084412C"/>
    <w:rsid w:val="008452FC"/>
    <w:rsid w:val="008462B7"/>
    <w:rsid w:val="00847B31"/>
    <w:rsid w:val="008509B5"/>
    <w:rsid w:val="00853C88"/>
    <w:rsid w:val="008559FF"/>
    <w:rsid w:val="00857719"/>
    <w:rsid w:val="0085781D"/>
    <w:rsid w:val="00857D03"/>
    <w:rsid w:val="00860B05"/>
    <w:rsid w:val="00860B6D"/>
    <w:rsid w:val="0086273E"/>
    <w:rsid w:val="0086461F"/>
    <w:rsid w:val="0086499E"/>
    <w:rsid w:val="00864DFF"/>
    <w:rsid w:val="00864E08"/>
    <w:rsid w:val="00867D48"/>
    <w:rsid w:val="00870E3B"/>
    <w:rsid w:val="008722A6"/>
    <w:rsid w:val="00873224"/>
    <w:rsid w:val="008742ED"/>
    <w:rsid w:val="00877767"/>
    <w:rsid w:val="00877C1A"/>
    <w:rsid w:val="00877CAA"/>
    <w:rsid w:val="00880971"/>
    <w:rsid w:val="00880FF6"/>
    <w:rsid w:val="00881EC1"/>
    <w:rsid w:val="00882679"/>
    <w:rsid w:val="00884457"/>
    <w:rsid w:val="00885439"/>
    <w:rsid w:val="00886A5C"/>
    <w:rsid w:val="00887D47"/>
    <w:rsid w:val="008955FF"/>
    <w:rsid w:val="00895C3F"/>
    <w:rsid w:val="008974B0"/>
    <w:rsid w:val="008974B6"/>
    <w:rsid w:val="008A024E"/>
    <w:rsid w:val="008A0B3B"/>
    <w:rsid w:val="008A10AA"/>
    <w:rsid w:val="008A3680"/>
    <w:rsid w:val="008A3F1F"/>
    <w:rsid w:val="008A4510"/>
    <w:rsid w:val="008A4AB7"/>
    <w:rsid w:val="008A55D2"/>
    <w:rsid w:val="008B05A3"/>
    <w:rsid w:val="008B0F7F"/>
    <w:rsid w:val="008B0FF5"/>
    <w:rsid w:val="008C03AE"/>
    <w:rsid w:val="008C0D48"/>
    <w:rsid w:val="008C0D9A"/>
    <w:rsid w:val="008C1CF6"/>
    <w:rsid w:val="008C4CEF"/>
    <w:rsid w:val="008C5E95"/>
    <w:rsid w:val="008C5F95"/>
    <w:rsid w:val="008C6DB0"/>
    <w:rsid w:val="008C7158"/>
    <w:rsid w:val="008C7E68"/>
    <w:rsid w:val="008D001D"/>
    <w:rsid w:val="008D03F9"/>
    <w:rsid w:val="008D1CE7"/>
    <w:rsid w:val="008D3737"/>
    <w:rsid w:val="008D56A0"/>
    <w:rsid w:val="008D7DAD"/>
    <w:rsid w:val="008E0E8A"/>
    <w:rsid w:val="008E17C1"/>
    <w:rsid w:val="008E2605"/>
    <w:rsid w:val="008E5DEC"/>
    <w:rsid w:val="008F011A"/>
    <w:rsid w:val="008F0A84"/>
    <w:rsid w:val="008F106D"/>
    <w:rsid w:val="008F1CC8"/>
    <w:rsid w:val="008F2478"/>
    <w:rsid w:val="008F352E"/>
    <w:rsid w:val="008F3580"/>
    <w:rsid w:val="008F43BB"/>
    <w:rsid w:val="008F44A6"/>
    <w:rsid w:val="008F4D64"/>
    <w:rsid w:val="008F5DB2"/>
    <w:rsid w:val="008F71B4"/>
    <w:rsid w:val="00900682"/>
    <w:rsid w:val="00900AD2"/>
    <w:rsid w:val="00907704"/>
    <w:rsid w:val="00911568"/>
    <w:rsid w:val="00911A88"/>
    <w:rsid w:val="00912DF7"/>
    <w:rsid w:val="0091302E"/>
    <w:rsid w:val="0091403B"/>
    <w:rsid w:val="0091494C"/>
    <w:rsid w:val="00914D5D"/>
    <w:rsid w:val="009218C5"/>
    <w:rsid w:val="00921A3F"/>
    <w:rsid w:val="00921D90"/>
    <w:rsid w:val="00921DBF"/>
    <w:rsid w:val="00922AA1"/>
    <w:rsid w:val="00923415"/>
    <w:rsid w:val="009235B1"/>
    <w:rsid w:val="00923AE0"/>
    <w:rsid w:val="00925807"/>
    <w:rsid w:val="009265CC"/>
    <w:rsid w:val="00926A03"/>
    <w:rsid w:val="00926E5D"/>
    <w:rsid w:val="00927034"/>
    <w:rsid w:val="00927434"/>
    <w:rsid w:val="009278FE"/>
    <w:rsid w:val="00930B04"/>
    <w:rsid w:val="009316D2"/>
    <w:rsid w:val="009333CB"/>
    <w:rsid w:val="00934182"/>
    <w:rsid w:val="00934546"/>
    <w:rsid w:val="00935837"/>
    <w:rsid w:val="00937651"/>
    <w:rsid w:val="009378C8"/>
    <w:rsid w:val="00937F26"/>
    <w:rsid w:val="00941A9A"/>
    <w:rsid w:val="00943514"/>
    <w:rsid w:val="00943689"/>
    <w:rsid w:val="009437F1"/>
    <w:rsid w:val="00944737"/>
    <w:rsid w:val="00945012"/>
    <w:rsid w:val="00945A7E"/>
    <w:rsid w:val="009462EC"/>
    <w:rsid w:val="00946E2F"/>
    <w:rsid w:val="00947670"/>
    <w:rsid w:val="00952E62"/>
    <w:rsid w:val="00955200"/>
    <w:rsid w:val="00955B27"/>
    <w:rsid w:val="00956576"/>
    <w:rsid w:val="0095662E"/>
    <w:rsid w:val="009567E8"/>
    <w:rsid w:val="00960393"/>
    <w:rsid w:val="00960B98"/>
    <w:rsid w:val="009627D5"/>
    <w:rsid w:val="0096360B"/>
    <w:rsid w:val="00963FAC"/>
    <w:rsid w:val="009642FC"/>
    <w:rsid w:val="009652DC"/>
    <w:rsid w:val="00975500"/>
    <w:rsid w:val="0097554D"/>
    <w:rsid w:val="0097633D"/>
    <w:rsid w:val="00976646"/>
    <w:rsid w:val="00980324"/>
    <w:rsid w:val="00981F22"/>
    <w:rsid w:val="00982425"/>
    <w:rsid w:val="009827E0"/>
    <w:rsid w:val="00982A02"/>
    <w:rsid w:val="0098488E"/>
    <w:rsid w:val="0098658A"/>
    <w:rsid w:val="00987321"/>
    <w:rsid w:val="00990651"/>
    <w:rsid w:val="009929D8"/>
    <w:rsid w:val="009940FE"/>
    <w:rsid w:val="00994FB8"/>
    <w:rsid w:val="00996CF8"/>
    <w:rsid w:val="00997237"/>
    <w:rsid w:val="0099730C"/>
    <w:rsid w:val="009A2774"/>
    <w:rsid w:val="009A4986"/>
    <w:rsid w:val="009A4B76"/>
    <w:rsid w:val="009B08C4"/>
    <w:rsid w:val="009B0D00"/>
    <w:rsid w:val="009B40DE"/>
    <w:rsid w:val="009B4821"/>
    <w:rsid w:val="009B57AB"/>
    <w:rsid w:val="009B6E26"/>
    <w:rsid w:val="009B7E20"/>
    <w:rsid w:val="009C30A1"/>
    <w:rsid w:val="009C375A"/>
    <w:rsid w:val="009C42C2"/>
    <w:rsid w:val="009C43A9"/>
    <w:rsid w:val="009C60B7"/>
    <w:rsid w:val="009C6868"/>
    <w:rsid w:val="009C6C1E"/>
    <w:rsid w:val="009C6EFF"/>
    <w:rsid w:val="009D0875"/>
    <w:rsid w:val="009D0B4D"/>
    <w:rsid w:val="009D17E3"/>
    <w:rsid w:val="009D1824"/>
    <w:rsid w:val="009D442E"/>
    <w:rsid w:val="009D4618"/>
    <w:rsid w:val="009D5A0F"/>
    <w:rsid w:val="009D5F0A"/>
    <w:rsid w:val="009D679F"/>
    <w:rsid w:val="009D699B"/>
    <w:rsid w:val="009D70F3"/>
    <w:rsid w:val="009D741B"/>
    <w:rsid w:val="009E0BA9"/>
    <w:rsid w:val="009E18B2"/>
    <w:rsid w:val="009E3F50"/>
    <w:rsid w:val="009E66DD"/>
    <w:rsid w:val="009E6B5B"/>
    <w:rsid w:val="009E7329"/>
    <w:rsid w:val="009E74EF"/>
    <w:rsid w:val="009F0BAD"/>
    <w:rsid w:val="009F15BD"/>
    <w:rsid w:val="009F2B02"/>
    <w:rsid w:val="009F2CDB"/>
    <w:rsid w:val="009F2E42"/>
    <w:rsid w:val="009F4578"/>
    <w:rsid w:val="009F4FFA"/>
    <w:rsid w:val="009F6BC1"/>
    <w:rsid w:val="00A032B7"/>
    <w:rsid w:val="00A063AB"/>
    <w:rsid w:val="00A0744B"/>
    <w:rsid w:val="00A077E1"/>
    <w:rsid w:val="00A07AEA"/>
    <w:rsid w:val="00A11D83"/>
    <w:rsid w:val="00A148CD"/>
    <w:rsid w:val="00A15325"/>
    <w:rsid w:val="00A15FCF"/>
    <w:rsid w:val="00A1610B"/>
    <w:rsid w:val="00A179BF"/>
    <w:rsid w:val="00A20598"/>
    <w:rsid w:val="00A246A5"/>
    <w:rsid w:val="00A25B52"/>
    <w:rsid w:val="00A25FCE"/>
    <w:rsid w:val="00A26BF9"/>
    <w:rsid w:val="00A26E7B"/>
    <w:rsid w:val="00A27A6D"/>
    <w:rsid w:val="00A35538"/>
    <w:rsid w:val="00A358E7"/>
    <w:rsid w:val="00A36783"/>
    <w:rsid w:val="00A40B7D"/>
    <w:rsid w:val="00A4162D"/>
    <w:rsid w:val="00A4183D"/>
    <w:rsid w:val="00A420E7"/>
    <w:rsid w:val="00A43CC7"/>
    <w:rsid w:val="00A45106"/>
    <w:rsid w:val="00A459D1"/>
    <w:rsid w:val="00A51758"/>
    <w:rsid w:val="00A53736"/>
    <w:rsid w:val="00A56C4E"/>
    <w:rsid w:val="00A57AC2"/>
    <w:rsid w:val="00A57C5F"/>
    <w:rsid w:val="00A60950"/>
    <w:rsid w:val="00A60B08"/>
    <w:rsid w:val="00A60BD7"/>
    <w:rsid w:val="00A61F87"/>
    <w:rsid w:val="00A6278C"/>
    <w:rsid w:val="00A62895"/>
    <w:rsid w:val="00A63526"/>
    <w:rsid w:val="00A65581"/>
    <w:rsid w:val="00A67E60"/>
    <w:rsid w:val="00A70C92"/>
    <w:rsid w:val="00A73451"/>
    <w:rsid w:val="00A73FD9"/>
    <w:rsid w:val="00A74E3F"/>
    <w:rsid w:val="00A75D8F"/>
    <w:rsid w:val="00A76BAB"/>
    <w:rsid w:val="00A80C06"/>
    <w:rsid w:val="00A82A52"/>
    <w:rsid w:val="00A82EF3"/>
    <w:rsid w:val="00A82F42"/>
    <w:rsid w:val="00A83202"/>
    <w:rsid w:val="00A833D7"/>
    <w:rsid w:val="00A83E16"/>
    <w:rsid w:val="00A84289"/>
    <w:rsid w:val="00A86344"/>
    <w:rsid w:val="00A90B1F"/>
    <w:rsid w:val="00A90CE7"/>
    <w:rsid w:val="00A91B2F"/>
    <w:rsid w:val="00A91F7C"/>
    <w:rsid w:val="00A9310F"/>
    <w:rsid w:val="00A94ED5"/>
    <w:rsid w:val="00A950BE"/>
    <w:rsid w:val="00A96A04"/>
    <w:rsid w:val="00AA02D9"/>
    <w:rsid w:val="00AA1D20"/>
    <w:rsid w:val="00AA32DE"/>
    <w:rsid w:val="00AA3753"/>
    <w:rsid w:val="00AA6FE8"/>
    <w:rsid w:val="00AB0795"/>
    <w:rsid w:val="00AB1225"/>
    <w:rsid w:val="00AB1A42"/>
    <w:rsid w:val="00AB1CCD"/>
    <w:rsid w:val="00AB26E9"/>
    <w:rsid w:val="00AB45A2"/>
    <w:rsid w:val="00AB60DD"/>
    <w:rsid w:val="00AB69F3"/>
    <w:rsid w:val="00AC0CA1"/>
    <w:rsid w:val="00AC244F"/>
    <w:rsid w:val="00AC24ED"/>
    <w:rsid w:val="00AC3CF4"/>
    <w:rsid w:val="00AC4120"/>
    <w:rsid w:val="00AC49D8"/>
    <w:rsid w:val="00AC5D03"/>
    <w:rsid w:val="00AC657D"/>
    <w:rsid w:val="00AC7BB0"/>
    <w:rsid w:val="00AD09E4"/>
    <w:rsid w:val="00AD29CA"/>
    <w:rsid w:val="00AD3820"/>
    <w:rsid w:val="00AD4EB3"/>
    <w:rsid w:val="00AD5757"/>
    <w:rsid w:val="00AD6213"/>
    <w:rsid w:val="00AD6689"/>
    <w:rsid w:val="00AD7D68"/>
    <w:rsid w:val="00AE0726"/>
    <w:rsid w:val="00AE131A"/>
    <w:rsid w:val="00AE1C38"/>
    <w:rsid w:val="00AE34F6"/>
    <w:rsid w:val="00AE6347"/>
    <w:rsid w:val="00AE7FA0"/>
    <w:rsid w:val="00AF0782"/>
    <w:rsid w:val="00AF0A63"/>
    <w:rsid w:val="00AF1026"/>
    <w:rsid w:val="00AF5E7B"/>
    <w:rsid w:val="00AF6F85"/>
    <w:rsid w:val="00AF736E"/>
    <w:rsid w:val="00B00FB9"/>
    <w:rsid w:val="00B021F5"/>
    <w:rsid w:val="00B069F4"/>
    <w:rsid w:val="00B10A64"/>
    <w:rsid w:val="00B12BEC"/>
    <w:rsid w:val="00B13E9C"/>
    <w:rsid w:val="00B14CC2"/>
    <w:rsid w:val="00B15151"/>
    <w:rsid w:val="00B167D5"/>
    <w:rsid w:val="00B16BCE"/>
    <w:rsid w:val="00B16C96"/>
    <w:rsid w:val="00B16E34"/>
    <w:rsid w:val="00B172CD"/>
    <w:rsid w:val="00B1737E"/>
    <w:rsid w:val="00B20DE6"/>
    <w:rsid w:val="00B22D10"/>
    <w:rsid w:val="00B240B3"/>
    <w:rsid w:val="00B254DD"/>
    <w:rsid w:val="00B34020"/>
    <w:rsid w:val="00B35893"/>
    <w:rsid w:val="00B35D1F"/>
    <w:rsid w:val="00B37A05"/>
    <w:rsid w:val="00B411E8"/>
    <w:rsid w:val="00B42368"/>
    <w:rsid w:val="00B43D1F"/>
    <w:rsid w:val="00B44937"/>
    <w:rsid w:val="00B4530E"/>
    <w:rsid w:val="00B4564B"/>
    <w:rsid w:val="00B52491"/>
    <w:rsid w:val="00B54212"/>
    <w:rsid w:val="00B543AE"/>
    <w:rsid w:val="00B546BC"/>
    <w:rsid w:val="00B55A3B"/>
    <w:rsid w:val="00B56DA1"/>
    <w:rsid w:val="00B60887"/>
    <w:rsid w:val="00B61B70"/>
    <w:rsid w:val="00B61F4F"/>
    <w:rsid w:val="00B62423"/>
    <w:rsid w:val="00B62ABA"/>
    <w:rsid w:val="00B63CAF"/>
    <w:rsid w:val="00B6478C"/>
    <w:rsid w:val="00B6559F"/>
    <w:rsid w:val="00B66321"/>
    <w:rsid w:val="00B66D8B"/>
    <w:rsid w:val="00B7043E"/>
    <w:rsid w:val="00B70912"/>
    <w:rsid w:val="00B71E57"/>
    <w:rsid w:val="00B72E8D"/>
    <w:rsid w:val="00B7329F"/>
    <w:rsid w:val="00B750A3"/>
    <w:rsid w:val="00B75BEF"/>
    <w:rsid w:val="00B8221F"/>
    <w:rsid w:val="00B8238D"/>
    <w:rsid w:val="00B84A70"/>
    <w:rsid w:val="00B84BB8"/>
    <w:rsid w:val="00B85A7C"/>
    <w:rsid w:val="00B85B3C"/>
    <w:rsid w:val="00B85BDB"/>
    <w:rsid w:val="00B85BF9"/>
    <w:rsid w:val="00B861C8"/>
    <w:rsid w:val="00B87350"/>
    <w:rsid w:val="00B92166"/>
    <w:rsid w:val="00B93A4C"/>
    <w:rsid w:val="00B94076"/>
    <w:rsid w:val="00B946FD"/>
    <w:rsid w:val="00B95BFD"/>
    <w:rsid w:val="00B95BFE"/>
    <w:rsid w:val="00B962A7"/>
    <w:rsid w:val="00B9639A"/>
    <w:rsid w:val="00B97465"/>
    <w:rsid w:val="00BA06EA"/>
    <w:rsid w:val="00BA2751"/>
    <w:rsid w:val="00BA4B16"/>
    <w:rsid w:val="00BB28BB"/>
    <w:rsid w:val="00BB301C"/>
    <w:rsid w:val="00BB3A6B"/>
    <w:rsid w:val="00BB48CB"/>
    <w:rsid w:val="00BB73B2"/>
    <w:rsid w:val="00BB79C0"/>
    <w:rsid w:val="00BC23D5"/>
    <w:rsid w:val="00BC2B10"/>
    <w:rsid w:val="00BC58DD"/>
    <w:rsid w:val="00BC5DA9"/>
    <w:rsid w:val="00BC5EE8"/>
    <w:rsid w:val="00BD1005"/>
    <w:rsid w:val="00BD1C5D"/>
    <w:rsid w:val="00BD33AB"/>
    <w:rsid w:val="00BE08FD"/>
    <w:rsid w:val="00BE0AF6"/>
    <w:rsid w:val="00BE0CBB"/>
    <w:rsid w:val="00BE1347"/>
    <w:rsid w:val="00BE184A"/>
    <w:rsid w:val="00BE2D9D"/>
    <w:rsid w:val="00BE3585"/>
    <w:rsid w:val="00BE66CE"/>
    <w:rsid w:val="00BE7432"/>
    <w:rsid w:val="00BF0657"/>
    <w:rsid w:val="00BF29A4"/>
    <w:rsid w:val="00BF2D40"/>
    <w:rsid w:val="00BF33F6"/>
    <w:rsid w:val="00BF3481"/>
    <w:rsid w:val="00BF3E88"/>
    <w:rsid w:val="00BF4C12"/>
    <w:rsid w:val="00BF5E24"/>
    <w:rsid w:val="00C001E0"/>
    <w:rsid w:val="00C005A7"/>
    <w:rsid w:val="00C00A1E"/>
    <w:rsid w:val="00C01F8E"/>
    <w:rsid w:val="00C03FE0"/>
    <w:rsid w:val="00C044DD"/>
    <w:rsid w:val="00C057C3"/>
    <w:rsid w:val="00C061B9"/>
    <w:rsid w:val="00C069C0"/>
    <w:rsid w:val="00C0768A"/>
    <w:rsid w:val="00C0772D"/>
    <w:rsid w:val="00C07F8D"/>
    <w:rsid w:val="00C110A6"/>
    <w:rsid w:val="00C11CAA"/>
    <w:rsid w:val="00C11EE9"/>
    <w:rsid w:val="00C1428C"/>
    <w:rsid w:val="00C145C1"/>
    <w:rsid w:val="00C14F55"/>
    <w:rsid w:val="00C16989"/>
    <w:rsid w:val="00C20AB3"/>
    <w:rsid w:val="00C2194F"/>
    <w:rsid w:val="00C22C4D"/>
    <w:rsid w:val="00C23BBE"/>
    <w:rsid w:val="00C2513B"/>
    <w:rsid w:val="00C253FF"/>
    <w:rsid w:val="00C308BD"/>
    <w:rsid w:val="00C3188F"/>
    <w:rsid w:val="00C3287D"/>
    <w:rsid w:val="00C341F4"/>
    <w:rsid w:val="00C35D96"/>
    <w:rsid w:val="00C362B3"/>
    <w:rsid w:val="00C37DA8"/>
    <w:rsid w:val="00C422D5"/>
    <w:rsid w:val="00C42C1D"/>
    <w:rsid w:val="00C444BC"/>
    <w:rsid w:val="00C44C1E"/>
    <w:rsid w:val="00C507DC"/>
    <w:rsid w:val="00C5104F"/>
    <w:rsid w:val="00C52A67"/>
    <w:rsid w:val="00C540C2"/>
    <w:rsid w:val="00C54316"/>
    <w:rsid w:val="00C544FB"/>
    <w:rsid w:val="00C5451D"/>
    <w:rsid w:val="00C55AF3"/>
    <w:rsid w:val="00C57426"/>
    <w:rsid w:val="00C61DE1"/>
    <w:rsid w:val="00C6467B"/>
    <w:rsid w:val="00C64A2D"/>
    <w:rsid w:val="00C66CF0"/>
    <w:rsid w:val="00C6730B"/>
    <w:rsid w:val="00C6760C"/>
    <w:rsid w:val="00C67920"/>
    <w:rsid w:val="00C708CB"/>
    <w:rsid w:val="00C73C86"/>
    <w:rsid w:val="00C760F9"/>
    <w:rsid w:val="00C812EE"/>
    <w:rsid w:val="00C813D2"/>
    <w:rsid w:val="00C81C44"/>
    <w:rsid w:val="00C81CF6"/>
    <w:rsid w:val="00C81F1D"/>
    <w:rsid w:val="00C82636"/>
    <w:rsid w:val="00C86058"/>
    <w:rsid w:val="00C8708B"/>
    <w:rsid w:val="00C9307D"/>
    <w:rsid w:val="00C959A6"/>
    <w:rsid w:val="00C967F3"/>
    <w:rsid w:val="00CA170A"/>
    <w:rsid w:val="00CA2C2F"/>
    <w:rsid w:val="00CA2E66"/>
    <w:rsid w:val="00CA33D5"/>
    <w:rsid w:val="00CA4535"/>
    <w:rsid w:val="00CA63A8"/>
    <w:rsid w:val="00CA6F98"/>
    <w:rsid w:val="00CA6FC2"/>
    <w:rsid w:val="00CA7384"/>
    <w:rsid w:val="00CA796A"/>
    <w:rsid w:val="00CB0368"/>
    <w:rsid w:val="00CB1DDC"/>
    <w:rsid w:val="00CB3098"/>
    <w:rsid w:val="00CB39D9"/>
    <w:rsid w:val="00CB4C04"/>
    <w:rsid w:val="00CB568C"/>
    <w:rsid w:val="00CB611A"/>
    <w:rsid w:val="00CB6556"/>
    <w:rsid w:val="00CB68E1"/>
    <w:rsid w:val="00CC06BC"/>
    <w:rsid w:val="00CC27F5"/>
    <w:rsid w:val="00CD1469"/>
    <w:rsid w:val="00CD2BC6"/>
    <w:rsid w:val="00CD3844"/>
    <w:rsid w:val="00CD4EC5"/>
    <w:rsid w:val="00CD61CB"/>
    <w:rsid w:val="00CD645E"/>
    <w:rsid w:val="00CE0122"/>
    <w:rsid w:val="00CE152B"/>
    <w:rsid w:val="00CE23FB"/>
    <w:rsid w:val="00CE3680"/>
    <w:rsid w:val="00CF0884"/>
    <w:rsid w:val="00CF2332"/>
    <w:rsid w:val="00CF2413"/>
    <w:rsid w:val="00CF51CD"/>
    <w:rsid w:val="00CF64BC"/>
    <w:rsid w:val="00CF78BA"/>
    <w:rsid w:val="00D00E5B"/>
    <w:rsid w:val="00D02518"/>
    <w:rsid w:val="00D025F6"/>
    <w:rsid w:val="00D0410B"/>
    <w:rsid w:val="00D0418A"/>
    <w:rsid w:val="00D05B75"/>
    <w:rsid w:val="00D0648D"/>
    <w:rsid w:val="00D11029"/>
    <w:rsid w:val="00D13B23"/>
    <w:rsid w:val="00D14D99"/>
    <w:rsid w:val="00D15092"/>
    <w:rsid w:val="00D22015"/>
    <w:rsid w:val="00D246BF"/>
    <w:rsid w:val="00D2572A"/>
    <w:rsid w:val="00D2726D"/>
    <w:rsid w:val="00D279C7"/>
    <w:rsid w:val="00D32503"/>
    <w:rsid w:val="00D334D2"/>
    <w:rsid w:val="00D334F4"/>
    <w:rsid w:val="00D34070"/>
    <w:rsid w:val="00D342B6"/>
    <w:rsid w:val="00D348DE"/>
    <w:rsid w:val="00D34ADA"/>
    <w:rsid w:val="00D368B1"/>
    <w:rsid w:val="00D374A8"/>
    <w:rsid w:val="00D37836"/>
    <w:rsid w:val="00D41A93"/>
    <w:rsid w:val="00D4304B"/>
    <w:rsid w:val="00D430AE"/>
    <w:rsid w:val="00D4395A"/>
    <w:rsid w:val="00D44259"/>
    <w:rsid w:val="00D44857"/>
    <w:rsid w:val="00D4770D"/>
    <w:rsid w:val="00D520E1"/>
    <w:rsid w:val="00D527EF"/>
    <w:rsid w:val="00D536BA"/>
    <w:rsid w:val="00D541FD"/>
    <w:rsid w:val="00D543D3"/>
    <w:rsid w:val="00D56BDE"/>
    <w:rsid w:val="00D57340"/>
    <w:rsid w:val="00D5737D"/>
    <w:rsid w:val="00D57626"/>
    <w:rsid w:val="00D60C46"/>
    <w:rsid w:val="00D63A58"/>
    <w:rsid w:val="00D63DE6"/>
    <w:rsid w:val="00D650F3"/>
    <w:rsid w:val="00D65E8B"/>
    <w:rsid w:val="00D7091C"/>
    <w:rsid w:val="00D727EA"/>
    <w:rsid w:val="00D738A4"/>
    <w:rsid w:val="00D7572D"/>
    <w:rsid w:val="00D769DB"/>
    <w:rsid w:val="00D83723"/>
    <w:rsid w:val="00D84090"/>
    <w:rsid w:val="00D85EB7"/>
    <w:rsid w:val="00D86994"/>
    <w:rsid w:val="00D87C30"/>
    <w:rsid w:val="00D908EE"/>
    <w:rsid w:val="00D91F46"/>
    <w:rsid w:val="00D9339A"/>
    <w:rsid w:val="00D93476"/>
    <w:rsid w:val="00D943CD"/>
    <w:rsid w:val="00D94B1E"/>
    <w:rsid w:val="00D973A3"/>
    <w:rsid w:val="00D97A50"/>
    <w:rsid w:val="00DA0256"/>
    <w:rsid w:val="00DA0C66"/>
    <w:rsid w:val="00DA1828"/>
    <w:rsid w:val="00DA256D"/>
    <w:rsid w:val="00DA2B85"/>
    <w:rsid w:val="00DA5DB0"/>
    <w:rsid w:val="00DA7646"/>
    <w:rsid w:val="00DB324D"/>
    <w:rsid w:val="00DB5450"/>
    <w:rsid w:val="00DB796C"/>
    <w:rsid w:val="00DB7974"/>
    <w:rsid w:val="00DB7992"/>
    <w:rsid w:val="00DC1007"/>
    <w:rsid w:val="00DC12EE"/>
    <w:rsid w:val="00DC3C05"/>
    <w:rsid w:val="00DC4660"/>
    <w:rsid w:val="00DC4928"/>
    <w:rsid w:val="00DC5691"/>
    <w:rsid w:val="00DC5FEB"/>
    <w:rsid w:val="00DC60B4"/>
    <w:rsid w:val="00DC610A"/>
    <w:rsid w:val="00DC7C36"/>
    <w:rsid w:val="00DD023D"/>
    <w:rsid w:val="00DD074E"/>
    <w:rsid w:val="00DD0B78"/>
    <w:rsid w:val="00DD0BEC"/>
    <w:rsid w:val="00DD12F0"/>
    <w:rsid w:val="00DD19F4"/>
    <w:rsid w:val="00DD2C82"/>
    <w:rsid w:val="00DD394A"/>
    <w:rsid w:val="00DD3D6A"/>
    <w:rsid w:val="00DD4EE7"/>
    <w:rsid w:val="00DD50E2"/>
    <w:rsid w:val="00DD58F4"/>
    <w:rsid w:val="00DD6091"/>
    <w:rsid w:val="00DE055D"/>
    <w:rsid w:val="00DE12CF"/>
    <w:rsid w:val="00DE3E77"/>
    <w:rsid w:val="00DE4A60"/>
    <w:rsid w:val="00DE5A1A"/>
    <w:rsid w:val="00DE5B17"/>
    <w:rsid w:val="00DE69C1"/>
    <w:rsid w:val="00DE776D"/>
    <w:rsid w:val="00DF13A4"/>
    <w:rsid w:val="00DF4134"/>
    <w:rsid w:val="00DF546A"/>
    <w:rsid w:val="00DF5FDE"/>
    <w:rsid w:val="00DF68D9"/>
    <w:rsid w:val="00E0077E"/>
    <w:rsid w:val="00E00EE2"/>
    <w:rsid w:val="00E00F06"/>
    <w:rsid w:val="00E00FC4"/>
    <w:rsid w:val="00E016EB"/>
    <w:rsid w:val="00E0233A"/>
    <w:rsid w:val="00E02730"/>
    <w:rsid w:val="00E05BA8"/>
    <w:rsid w:val="00E07815"/>
    <w:rsid w:val="00E07DD6"/>
    <w:rsid w:val="00E12FC4"/>
    <w:rsid w:val="00E13F40"/>
    <w:rsid w:val="00E16782"/>
    <w:rsid w:val="00E23836"/>
    <w:rsid w:val="00E25571"/>
    <w:rsid w:val="00E3065E"/>
    <w:rsid w:val="00E35060"/>
    <w:rsid w:val="00E367F3"/>
    <w:rsid w:val="00E36FFC"/>
    <w:rsid w:val="00E37420"/>
    <w:rsid w:val="00E41059"/>
    <w:rsid w:val="00E4231B"/>
    <w:rsid w:val="00E43650"/>
    <w:rsid w:val="00E44253"/>
    <w:rsid w:val="00E45458"/>
    <w:rsid w:val="00E46A0D"/>
    <w:rsid w:val="00E47005"/>
    <w:rsid w:val="00E4794D"/>
    <w:rsid w:val="00E508E2"/>
    <w:rsid w:val="00E524AD"/>
    <w:rsid w:val="00E53B39"/>
    <w:rsid w:val="00E5438B"/>
    <w:rsid w:val="00E5489F"/>
    <w:rsid w:val="00E54C89"/>
    <w:rsid w:val="00E55ADF"/>
    <w:rsid w:val="00E60CE7"/>
    <w:rsid w:val="00E610CC"/>
    <w:rsid w:val="00E6280F"/>
    <w:rsid w:val="00E6463A"/>
    <w:rsid w:val="00E7034E"/>
    <w:rsid w:val="00E71890"/>
    <w:rsid w:val="00E71FEF"/>
    <w:rsid w:val="00E732EF"/>
    <w:rsid w:val="00E7350A"/>
    <w:rsid w:val="00E7405F"/>
    <w:rsid w:val="00E75991"/>
    <w:rsid w:val="00E75B64"/>
    <w:rsid w:val="00E75D0F"/>
    <w:rsid w:val="00E82761"/>
    <w:rsid w:val="00E82B6E"/>
    <w:rsid w:val="00E847E1"/>
    <w:rsid w:val="00E8500E"/>
    <w:rsid w:val="00E85977"/>
    <w:rsid w:val="00E85D61"/>
    <w:rsid w:val="00E85E72"/>
    <w:rsid w:val="00E87C4C"/>
    <w:rsid w:val="00E92D72"/>
    <w:rsid w:val="00E94405"/>
    <w:rsid w:val="00E9450E"/>
    <w:rsid w:val="00E959BC"/>
    <w:rsid w:val="00E96C57"/>
    <w:rsid w:val="00EA0E1C"/>
    <w:rsid w:val="00EA2530"/>
    <w:rsid w:val="00EA3B44"/>
    <w:rsid w:val="00EA4065"/>
    <w:rsid w:val="00EA56C6"/>
    <w:rsid w:val="00EA7BFA"/>
    <w:rsid w:val="00EB07F5"/>
    <w:rsid w:val="00EB09C8"/>
    <w:rsid w:val="00EB128E"/>
    <w:rsid w:val="00EB303C"/>
    <w:rsid w:val="00EB4928"/>
    <w:rsid w:val="00EB4D03"/>
    <w:rsid w:val="00EB5B81"/>
    <w:rsid w:val="00EB65BC"/>
    <w:rsid w:val="00EB7D29"/>
    <w:rsid w:val="00EC0339"/>
    <w:rsid w:val="00EC7542"/>
    <w:rsid w:val="00EC7BB9"/>
    <w:rsid w:val="00ED00F5"/>
    <w:rsid w:val="00ED2C02"/>
    <w:rsid w:val="00ED2ECA"/>
    <w:rsid w:val="00ED3113"/>
    <w:rsid w:val="00ED4EDF"/>
    <w:rsid w:val="00ED5E00"/>
    <w:rsid w:val="00ED620E"/>
    <w:rsid w:val="00EE2CD3"/>
    <w:rsid w:val="00EE3532"/>
    <w:rsid w:val="00EE4409"/>
    <w:rsid w:val="00EE4BFF"/>
    <w:rsid w:val="00EE5D8E"/>
    <w:rsid w:val="00EE656B"/>
    <w:rsid w:val="00EF064C"/>
    <w:rsid w:val="00EF0BB3"/>
    <w:rsid w:val="00EF0E75"/>
    <w:rsid w:val="00EF428D"/>
    <w:rsid w:val="00EF6727"/>
    <w:rsid w:val="00EF7F49"/>
    <w:rsid w:val="00F00AB0"/>
    <w:rsid w:val="00F02EBE"/>
    <w:rsid w:val="00F036DE"/>
    <w:rsid w:val="00F03AC5"/>
    <w:rsid w:val="00F04DD6"/>
    <w:rsid w:val="00F06698"/>
    <w:rsid w:val="00F06867"/>
    <w:rsid w:val="00F1078D"/>
    <w:rsid w:val="00F10F62"/>
    <w:rsid w:val="00F11ECF"/>
    <w:rsid w:val="00F12126"/>
    <w:rsid w:val="00F1221D"/>
    <w:rsid w:val="00F1246E"/>
    <w:rsid w:val="00F129AC"/>
    <w:rsid w:val="00F16E40"/>
    <w:rsid w:val="00F17A28"/>
    <w:rsid w:val="00F17BDF"/>
    <w:rsid w:val="00F20F46"/>
    <w:rsid w:val="00F236F6"/>
    <w:rsid w:val="00F237D8"/>
    <w:rsid w:val="00F24D1E"/>
    <w:rsid w:val="00F25DCE"/>
    <w:rsid w:val="00F261F1"/>
    <w:rsid w:val="00F26CCF"/>
    <w:rsid w:val="00F303B6"/>
    <w:rsid w:val="00F32226"/>
    <w:rsid w:val="00F3302E"/>
    <w:rsid w:val="00F33094"/>
    <w:rsid w:val="00F334EE"/>
    <w:rsid w:val="00F34912"/>
    <w:rsid w:val="00F3507E"/>
    <w:rsid w:val="00F353BD"/>
    <w:rsid w:val="00F358A7"/>
    <w:rsid w:val="00F37557"/>
    <w:rsid w:val="00F40999"/>
    <w:rsid w:val="00F420DE"/>
    <w:rsid w:val="00F421AD"/>
    <w:rsid w:val="00F42A46"/>
    <w:rsid w:val="00F437AF"/>
    <w:rsid w:val="00F445A0"/>
    <w:rsid w:val="00F4605D"/>
    <w:rsid w:val="00F50F13"/>
    <w:rsid w:val="00F510E2"/>
    <w:rsid w:val="00F51ABD"/>
    <w:rsid w:val="00F52896"/>
    <w:rsid w:val="00F53985"/>
    <w:rsid w:val="00F549A4"/>
    <w:rsid w:val="00F54B49"/>
    <w:rsid w:val="00F55B6D"/>
    <w:rsid w:val="00F611C2"/>
    <w:rsid w:val="00F615B1"/>
    <w:rsid w:val="00F61C3D"/>
    <w:rsid w:val="00F62AA4"/>
    <w:rsid w:val="00F62AD9"/>
    <w:rsid w:val="00F63197"/>
    <w:rsid w:val="00F64D90"/>
    <w:rsid w:val="00F659E1"/>
    <w:rsid w:val="00F65CB1"/>
    <w:rsid w:val="00F65F83"/>
    <w:rsid w:val="00F66047"/>
    <w:rsid w:val="00F666B6"/>
    <w:rsid w:val="00F67155"/>
    <w:rsid w:val="00F70C47"/>
    <w:rsid w:val="00F7150E"/>
    <w:rsid w:val="00F71B63"/>
    <w:rsid w:val="00F74D38"/>
    <w:rsid w:val="00F74E37"/>
    <w:rsid w:val="00F75D2B"/>
    <w:rsid w:val="00F8139B"/>
    <w:rsid w:val="00F82ACC"/>
    <w:rsid w:val="00F8453F"/>
    <w:rsid w:val="00F847C7"/>
    <w:rsid w:val="00F84BB1"/>
    <w:rsid w:val="00F858B2"/>
    <w:rsid w:val="00F87C70"/>
    <w:rsid w:val="00F916DE"/>
    <w:rsid w:val="00F91F99"/>
    <w:rsid w:val="00F93D01"/>
    <w:rsid w:val="00F93DFD"/>
    <w:rsid w:val="00F94DE8"/>
    <w:rsid w:val="00F95F60"/>
    <w:rsid w:val="00F972CD"/>
    <w:rsid w:val="00FA0A40"/>
    <w:rsid w:val="00FA0CCB"/>
    <w:rsid w:val="00FA0FFF"/>
    <w:rsid w:val="00FA1240"/>
    <w:rsid w:val="00FA190B"/>
    <w:rsid w:val="00FA1A63"/>
    <w:rsid w:val="00FA25CE"/>
    <w:rsid w:val="00FA3A29"/>
    <w:rsid w:val="00FA3AB4"/>
    <w:rsid w:val="00FA46EC"/>
    <w:rsid w:val="00FA4925"/>
    <w:rsid w:val="00FA5C38"/>
    <w:rsid w:val="00FA6406"/>
    <w:rsid w:val="00FA6A96"/>
    <w:rsid w:val="00FA6E77"/>
    <w:rsid w:val="00FA789E"/>
    <w:rsid w:val="00FB17A9"/>
    <w:rsid w:val="00FB2D62"/>
    <w:rsid w:val="00FB46AA"/>
    <w:rsid w:val="00FB4FF2"/>
    <w:rsid w:val="00FB606D"/>
    <w:rsid w:val="00FB76E4"/>
    <w:rsid w:val="00FC08FF"/>
    <w:rsid w:val="00FC35BA"/>
    <w:rsid w:val="00FC42E6"/>
    <w:rsid w:val="00FC5822"/>
    <w:rsid w:val="00FC62E3"/>
    <w:rsid w:val="00FC6F24"/>
    <w:rsid w:val="00FD0F30"/>
    <w:rsid w:val="00FD2645"/>
    <w:rsid w:val="00FD2884"/>
    <w:rsid w:val="00FD2A0E"/>
    <w:rsid w:val="00FD34A2"/>
    <w:rsid w:val="00FD3AD9"/>
    <w:rsid w:val="00FD3B2B"/>
    <w:rsid w:val="00FD3EFE"/>
    <w:rsid w:val="00FD46CC"/>
    <w:rsid w:val="00FD4A09"/>
    <w:rsid w:val="00FD7047"/>
    <w:rsid w:val="00FD7048"/>
    <w:rsid w:val="00FD70D1"/>
    <w:rsid w:val="00FE0B91"/>
    <w:rsid w:val="00FE1889"/>
    <w:rsid w:val="00FE405A"/>
    <w:rsid w:val="00FE5859"/>
    <w:rsid w:val="00FE68F1"/>
    <w:rsid w:val="00FE6B35"/>
    <w:rsid w:val="00FE6D06"/>
    <w:rsid w:val="00FF0B6A"/>
    <w:rsid w:val="00FF1AA5"/>
    <w:rsid w:val="00FF30C7"/>
    <w:rsid w:val="00FF5654"/>
    <w:rsid w:val="00FF65D4"/>
    <w:rsid w:val="00FF6D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70E17"/>
  <w15:chartTrackingRefBased/>
  <w15:docId w15:val="{AE979046-4DB6-4F6F-ACCF-D350A5645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BB0"/>
  </w:style>
  <w:style w:type="paragraph" w:styleId="Heading4">
    <w:name w:val="heading 4"/>
    <w:basedOn w:val="Normal"/>
    <w:next w:val="Normal"/>
    <w:link w:val="Heading4Char"/>
    <w:uiPriority w:val="9"/>
    <w:semiHidden/>
    <w:unhideWhenUsed/>
    <w:qFormat/>
    <w:rsid w:val="0017514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
    <w:name w:val="Char1 Char Char"/>
    <w:basedOn w:val="Normal"/>
    <w:rsid w:val="00994FB8"/>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uiPriority w:val="34"/>
    <w:qFormat/>
    <w:rsid w:val="00994FB8"/>
    <w:pPr>
      <w:ind w:left="720"/>
      <w:contextualSpacing/>
    </w:pPr>
  </w:style>
  <w:style w:type="table" w:styleId="TableGrid">
    <w:name w:val="Table Grid"/>
    <w:basedOn w:val="TableNormal"/>
    <w:uiPriority w:val="39"/>
    <w:rsid w:val="00963F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82B6E"/>
    <w:rPr>
      <w:color w:val="0563C1" w:themeColor="hyperlink"/>
      <w:u w:val="single"/>
    </w:rPr>
  </w:style>
  <w:style w:type="paragraph" w:styleId="BalloonText">
    <w:name w:val="Balloon Text"/>
    <w:basedOn w:val="Normal"/>
    <w:link w:val="BalloonTextChar"/>
    <w:uiPriority w:val="99"/>
    <w:semiHidden/>
    <w:unhideWhenUsed/>
    <w:rsid w:val="00867D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D48"/>
    <w:rPr>
      <w:rFonts w:ascii="Segoe UI" w:hAnsi="Segoe UI" w:cs="Segoe UI"/>
      <w:sz w:val="18"/>
      <w:szCs w:val="18"/>
    </w:rPr>
  </w:style>
  <w:style w:type="paragraph" w:styleId="BodyText">
    <w:name w:val="Body Text"/>
    <w:basedOn w:val="Normal"/>
    <w:link w:val="BodyTextChar"/>
    <w:unhideWhenUsed/>
    <w:rsid w:val="00C11EE9"/>
    <w:pPr>
      <w:spacing w:after="0" w:line="240" w:lineRule="auto"/>
      <w:jc w:val="both"/>
    </w:pPr>
    <w:rPr>
      <w:rFonts w:ascii="Times New Roman" w:eastAsia="Times New Roman" w:hAnsi="Times New Roman" w:cs="Times New Roman"/>
      <w:sz w:val="28"/>
      <w:szCs w:val="24"/>
      <w:lang w:val="en-US"/>
    </w:rPr>
  </w:style>
  <w:style w:type="character" w:customStyle="1" w:styleId="BodyTextChar">
    <w:name w:val="Body Text Char"/>
    <w:basedOn w:val="DefaultParagraphFont"/>
    <w:link w:val="BodyText"/>
    <w:rsid w:val="00C11EE9"/>
    <w:rPr>
      <w:rFonts w:ascii="Times New Roman" w:eastAsia="Times New Roman" w:hAnsi="Times New Roman" w:cs="Times New Roman"/>
      <w:sz w:val="28"/>
      <w:szCs w:val="24"/>
      <w:lang w:val="en-US"/>
    </w:rPr>
  </w:style>
  <w:style w:type="character" w:customStyle="1" w:styleId="Heading4Char">
    <w:name w:val="Heading 4 Char"/>
    <w:basedOn w:val="DefaultParagraphFont"/>
    <w:link w:val="Heading4"/>
    <w:uiPriority w:val="9"/>
    <w:semiHidden/>
    <w:rsid w:val="0017514D"/>
    <w:rPr>
      <w:rFonts w:asciiTheme="majorHAnsi" w:eastAsiaTheme="majorEastAsia" w:hAnsiTheme="majorHAnsi" w:cstheme="majorBidi"/>
      <w:i/>
      <w:iCs/>
      <w:color w:val="2E74B5" w:themeColor="accent1" w:themeShade="BF"/>
    </w:rPr>
  </w:style>
  <w:style w:type="paragraph" w:styleId="NoSpacing">
    <w:name w:val="No Spacing"/>
    <w:link w:val="NoSpacingChar"/>
    <w:uiPriority w:val="1"/>
    <w:qFormat/>
    <w:rsid w:val="001123E1"/>
    <w:pPr>
      <w:spacing w:after="0" w:line="240" w:lineRule="auto"/>
    </w:pPr>
  </w:style>
  <w:style w:type="character" w:customStyle="1" w:styleId="NoSpacingChar">
    <w:name w:val="No Spacing Char"/>
    <w:link w:val="NoSpacing"/>
    <w:uiPriority w:val="1"/>
    <w:locked/>
    <w:rsid w:val="001123E1"/>
  </w:style>
  <w:style w:type="paragraph" w:styleId="Footer">
    <w:name w:val="footer"/>
    <w:basedOn w:val="Normal"/>
    <w:link w:val="FooterChar"/>
    <w:uiPriority w:val="99"/>
    <w:unhideWhenUsed/>
    <w:rsid w:val="001123E1"/>
    <w:pPr>
      <w:tabs>
        <w:tab w:val="center" w:pos="4513"/>
        <w:tab w:val="right" w:pos="9026"/>
      </w:tabs>
      <w:suppressAutoHyphens/>
      <w:spacing w:after="0" w:line="240" w:lineRule="auto"/>
    </w:pPr>
    <w:rPr>
      <w:rFonts w:ascii="Times New Roman" w:eastAsia="Times New Roman" w:hAnsi="Times New Roman" w:cs="Times New Roman"/>
      <w:sz w:val="24"/>
      <w:szCs w:val="24"/>
      <w:lang w:val="en-US" w:eastAsia="ar-SA"/>
    </w:rPr>
  </w:style>
  <w:style w:type="character" w:customStyle="1" w:styleId="FooterChar">
    <w:name w:val="Footer Char"/>
    <w:basedOn w:val="DefaultParagraphFont"/>
    <w:link w:val="Footer"/>
    <w:uiPriority w:val="99"/>
    <w:rsid w:val="001123E1"/>
    <w:rPr>
      <w:rFonts w:ascii="Times New Roman" w:eastAsia="Times New Roman" w:hAnsi="Times New Roman" w:cs="Times New Roman"/>
      <w:sz w:val="24"/>
      <w:szCs w:val="24"/>
      <w:lang w:val="en-US" w:eastAsia="ar-SA"/>
    </w:rPr>
  </w:style>
  <w:style w:type="paragraph" w:customStyle="1" w:styleId="Default">
    <w:name w:val="Default"/>
    <w:rsid w:val="00CB036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1">
    <w:name w:val="Table Grid1"/>
    <w:basedOn w:val="TableNormal"/>
    <w:next w:val="TableGrid"/>
    <w:uiPriority w:val="39"/>
    <w:rsid w:val="00D83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licepardfaut">
    <w:name w:val="Police par défaut"/>
    <w:rsid w:val="00A358E7"/>
  </w:style>
  <w:style w:type="paragraph" w:styleId="Header">
    <w:name w:val="header"/>
    <w:basedOn w:val="Normal"/>
    <w:link w:val="HeaderChar"/>
    <w:uiPriority w:val="99"/>
    <w:unhideWhenUsed/>
    <w:rsid w:val="00803D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03D8F"/>
  </w:style>
  <w:style w:type="paragraph" w:styleId="NormalWeb">
    <w:name w:val="Normal (Web)"/>
    <w:basedOn w:val="Normal"/>
    <w:rsid w:val="00EF0E75"/>
    <w:pPr>
      <w:spacing w:before="100" w:beforeAutospacing="1" w:after="100" w:afterAutospacing="1" w:line="240" w:lineRule="auto"/>
    </w:pPr>
    <w:rPr>
      <w:rFonts w:ascii="Times New Roman" w:eastAsia="Times New Roman" w:hAnsi="Times New Roman" w:cs="Times New Roman"/>
      <w:sz w:val="24"/>
      <w:szCs w:val="24"/>
      <w:lang w:val="en-US"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833637">
      <w:bodyDiv w:val="1"/>
      <w:marLeft w:val="0"/>
      <w:marRight w:val="0"/>
      <w:marTop w:val="0"/>
      <w:marBottom w:val="0"/>
      <w:divBdr>
        <w:top w:val="none" w:sz="0" w:space="0" w:color="auto"/>
        <w:left w:val="none" w:sz="0" w:space="0" w:color="auto"/>
        <w:bottom w:val="none" w:sz="0" w:space="0" w:color="auto"/>
        <w:right w:val="none" w:sz="0" w:space="0" w:color="auto"/>
      </w:divBdr>
    </w:div>
    <w:div w:id="292559162">
      <w:bodyDiv w:val="1"/>
      <w:marLeft w:val="0"/>
      <w:marRight w:val="0"/>
      <w:marTop w:val="0"/>
      <w:marBottom w:val="0"/>
      <w:divBdr>
        <w:top w:val="none" w:sz="0" w:space="0" w:color="auto"/>
        <w:left w:val="none" w:sz="0" w:space="0" w:color="auto"/>
        <w:bottom w:val="none" w:sz="0" w:space="0" w:color="auto"/>
        <w:right w:val="none" w:sz="0" w:space="0" w:color="auto"/>
      </w:divBdr>
      <w:divsChild>
        <w:div w:id="1999334317">
          <w:marLeft w:val="0"/>
          <w:marRight w:val="0"/>
          <w:marTop w:val="0"/>
          <w:marBottom w:val="0"/>
          <w:divBdr>
            <w:top w:val="dashed" w:sz="2" w:space="0" w:color="FFFFFF"/>
            <w:left w:val="dashed" w:sz="2" w:space="0" w:color="FFFFFF"/>
            <w:bottom w:val="dashed" w:sz="2" w:space="0" w:color="FFFFFF"/>
            <w:right w:val="dashed" w:sz="2" w:space="0" w:color="FFFFFF"/>
          </w:divBdr>
        </w:div>
        <w:div w:id="204297659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97627987">
      <w:bodyDiv w:val="1"/>
      <w:marLeft w:val="0"/>
      <w:marRight w:val="0"/>
      <w:marTop w:val="0"/>
      <w:marBottom w:val="0"/>
      <w:divBdr>
        <w:top w:val="none" w:sz="0" w:space="0" w:color="auto"/>
        <w:left w:val="none" w:sz="0" w:space="0" w:color="auto"/>
        <w:bottom w:val="none" w:sz="0" w:space="0" w:color="auto"/>
        <w:right w:val="none" w:sz="0" w:space="0" w:color="auto"/>
      </w:divBdr>
    </w:div>
    <w:div w:id="700738714">
      <w:bodyDiv w:val="1"/>
      <w:marLeft w:val="0"/>
      <w:marRight w:val="0"/>
      <w:marTop w:val="0"/>
      <w:marBottom w:val="0"/>
      <w:divBdr>
        <w:top w:val="none" w:sz="0" w:space="0" w:color="auto"/>
        <w:left w:val="none" w:sz="0" w:space="0" w:color="auto"/>
        <w:bottom w:val="none" w:sz="0" w:space="0" w:color="auto"/>
        <w:right w:val="none" w:sz="0" w:space="0" w:color="auto"/>
      </w:divBdr>
    </w:div>
    <w:div w:id="1141728371">
      <w:bodyDiv w:val="1"/>
      <w:marLeft w:val="0"/>
      <w:marRight w:val="0"/>
      <w:marTop w:val="0"/>
      <w:marBottom w:val="0"/>
      <w:divBdr>
        <w:top w:val="none" w:sz="0" w:space="0" w:color="auto"/>
        <w:left w:val="none" w:sz="0" w:space="0" w:color="auto"/>
        <w:bottom w:val="none" w:sz="0" w:space="0" w:color="auto"/>
        <w:right w:val="none" w:sz="0" w:space="0" w:color="auto"/>
      </w:divBdr>
      <w:divsChild>
        <w:div w:id="2117483692">
          <w:marLeft w:val="0"/>
          <w:marRight w:val="0"/>
          <w:marTop w:val="0"/>
          <w:marBottom w:val="0"/>
          <w:divBdr>
            <w:top w:val="dashed" w:sz="2" w:space="0" w:color="FFFFFF"/>
            <w:left w:val="dashed" w:sz="2" w:space="0" w:color="FFFFFF"/>
            <w:bottom w:val="dashed" w:sz="2" w:space="0" w:color="FFFFFF"/>
            <w:right w:val="dashed" w:sz="2" w:space="0" w:color="FFFFFF"/>
          </w:divBdr>
        </w:div>
        <w:div w:id="244920508">
          <w:marLeft w:val="0"/>
          <w:marRight w:val="0"/>
          <w:marTop w:val="0"/>
          <w:marBottom w:val="0"/>
          <w:divBdr>
            <w:top w:val="dashed" w:sz="2" w:space="0" w:color="FFFFFF"/>
            <w:left w:val="dashed" w:sz="2" w:space="0" w:color="FFFFFF"/>
            <w:bottom w:val="dashed" w:sz="2" w:space="0" w:color="FFFFFF"/>
            <w:right w:val="dashed" w:sz="2" w:space="0" w:color="FFFFFF"/>
          </w:divBdr>
          <w:divsChild>
            <w:div w:id="1065883422">
              <w:marLeft w:val="0"/>
              <w:marRight w:val="0"/>
              <w:marTop w:val="0"/>
              <w:marBottom w:val="0"/>
              <w:divBdr>
                <w:top w:val="dashed" w:sz="2" w:space="0" w:color="FFFFFF"/>
                <w:left w:val="dashed" w:sz="2" w:space="0" w:color="FFFFFF"/>
                <w:bottom w:val="dashed" w:sz="2" w:space="0" w:color="FFFFFF"/>
                <w:right w:val="dashed" w:sz="2" w:space="0" w:color="FFFFFF"/>
              </w:divBdr>
            </w:div>
            <w:div w:id="1483230661">
              <w:marLeft w:val="0"/>
              <w:marRight w:val="0"/>
              <w:marTop w:val="0"/>
              <w:marBottom w:val="0"/>
              <w:divBdr>
                <w:top w:val="dashed" w:sz="2" w:space="0" w:color="FFFFFF"/>
                <w:left w:val="dashed" w:sz="2" w:space="0" w:color="FFFFFF"/>
                <w:bottom w:val="dashed" w:sz="2" w:space="0" w:color="FFFFFF"/>
                <w:right w:val="dashed" w:sz="2" w:space="0" w:color="FFFFFF"/>
              </w:divBdr>
              <w:divsChild>
                <w:div w:id="1606963095">
                  <w:marLeft w:val="0"/>
                  <w:marRight w:val="0"/>
                  <w:marTop w:val="0"/>
                  <w:marBottom w:val="0"/>
                  <w:divBdr>
                    <w:top w:val="dashed" w:sz="2" w:space="0" w:color="FFFFFF"/>
                    <w:left w:val="dashed" w:sz="2" w:space="0" w:color="FFFFFF"/>
                    <w:bottom w:val="dashed" w:sz="2" w:space="0" w:color="FFFFFF"/>
                    <w:right w:val="dashed" w:sz="2" w:space="0" w:color="FFFFFF"/>
                  </w:divBdr>
                </w:div>
                <w:div w:id="1842812428">
                  <w:marLeft w:val="0"/>
                  <w:marRight w:val="0"/>
                  <w:marTop w:val="0"/>
                  <w:marBottom w:val="0"/>
                  <w:divBdr>
                    <w:top w:val="dashed" w:sz="2" w:space="0" w:color="FFFFFF"/>
                    <w:left w:val="dashed" w:sz="2" w:space="0" w:color="FFFFFF"/>
                    <w:bottom w:val="dashed" w:sz="2" w:space="0" w:color="FFFFFF"/>
                    <w:right w:val="dashed" w:sz="2" w:space="0" w:color="FFFFFF"/>
                  </w:divBdr>
                </w:div>
                <w:div w:id="13312534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383863802">
      <w:bodyDiv w:val="1"/>
      <w:marLeft w:val="0"/>
      <w:marRight w:val="0"/>
      <w:marTop w:val="0"/>
      <w:marBottom w:val="0"/>
      <w:divBdr>
        <w:top w:val="none" w:sz="0" w:space="0" w:color="auto"/>
        <w:left w:val="none" w:sz="0" w:space="0" w:color="auto"/>
        <w:bottom w:val="none" w:sz="0" w:space="0" w:color="auto"/>
        <w:right w:val="none" w:sz="0" w:space="0" w:color="auto"/>
      </w:divBdr>
      <w:divsChild>
        <w:div w:id="2005887490">
          <w:marLeft w:val="0"/>
          <w:marRight w:val="0"/>
          <w:marTop w:val="0"/>
          <w:marBottom w:val="0"/>
          <w:divBdr>
            <w:top w:val="dashed" w:sz="2" w:space="0" w:color="FFFFFF"/>
            <w:left w:val="dashed" w:sz="2" w:space="0" w:color="FFFFFF"/>
            <w:bottom w:val="dashed" w:sz="2" w:space="0" w:color="FFFFFF"/>
            <w:right w:val="dashed" w:sz="2" w:space="0" w:color="FFFFFF"/>
          </w:divBdr>
        </w:div>
        <w:div w:id="212221610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64229789">
      <w:bodyDiv w:val="1"/>
      <w:marLeft w:val="0"/>
      <w:marRight w:val="0"/>
      <w:marTop w:val="0"/>
      <w:marBottom w:val="0"/>
      <w:divBdr>
        <w:top w:val="none" w:sz="0" w:space="0" w:color="auto"/>
        <w:left w:val="none" w:sz="0" w:space="0" w:color="auto"/>
        <w:bottom w:val="none" w:sz="0" w:space="0" w:color="auto"/>
        <w:right w:val="none" w:sz="0" w:space="0" w:color="auto"/>
      </w:divBdr>
    </w:div>
    <w:div w:id="1552496745">
      <w:bodyDiv w:val="1"/>
      <w:marLeft w:val="0"/>
      <w:marRight w:val="0"/>
      <w:marTop w:val="0"/>
      <w:marBottom w:val="0"/>
      <w:divBdr>
        <w:top w:val="none" w:sz="0" w:space="0" w:color="auto"/>
        <w:left w:val="none" w:sz="0" w:space="0" w:color="auto"/>
        <w:bottom w:val="none" w:sz="0" w:space="0" w:color="auto"/>
        <w:right w:val="none" w:sz="0" w:space="0" w:color="auto"/>
      </w:divBdr>
    </w:div>
    <w:div w:id="1619603788">
      <w:bodyDiv w:val="1"/>
      <w:marLeft w:val="0"/>
      <w:marRight w:val="0"/>
      <w:marTop w:val="0"/>
      <w:marBottom w:val="0"/>
      <w:divBdr>
        <w:top w:val="none" w:sz="0" w:space="0" w:color="auto"/>
        <w:left w:val="none" w:sz="0" w:space="0" w:color="auto"/>
        <w:bottom w:val="none" w:sz="0" w:space="0" w:color="auto"/>
        <w:right w:val="none" w:sz="0" w:space="0" w:color="auto"/>
      </w:divBdr>
      <w:divsChild>
        <w:div w:id="67307164">
          <w:marLeft w:val="0"/>
          <w:marRight w:val="0"/>
          <w:marTop w:val="0"/>
          <w:marBottom w:val="0"/>
          <w:divBdr>
            <w:top w:val="dashed" w:sz="2" w:space="0" w:color="FFFFFF"/>
            <w:left w:val="dashed" w:sz="2" w:space="0" w:color="FFFFFF"/>
            <w:bottom w:val="dashed" w:sz="2" w:space="0" w:color="FFFFFF"/>
            <w:right w:val="dashed" w:sz="2" w:space="0" w:color="FFFFFF"/>
          </w:divBdr>
        </w:div>
        <w:div w:id="43719798">
          <w:marLeft w:val="0"/>
          <w:marRight w:val="0"/>
          <w:marTop w:val="0"/>
          <w:marBottom w:val="0"/>
          <w:divBdr>
            <w:top w:val="dashed" w:sz="2" w:space="0" w:color="FFFFFF"/>
            <w:left w:val="dashed" w:sz="2" w:space="0" w:color="FFFFFF"/>
            <w:bottom w:val="dashed" w:sz="2" w:space="0" w:color="FFFFFF"/>
            <w:right w:val="dashed" w:sz="2" w:space="0" w:color="FFFFFF"/>
          </w:divBdr>
          <w:divsChild>
            <w:div w:id="396248459">
              <w:marLeft w:val="0"/>
              <w:marRight w:val="0"/>
              <w:marTop w:val="0"/>
              <w:marBottom w:val="0"/>
              <w:divBdr>
                <w:top w:val="dashed" w:sz="2" w:space="0" w:color="FFFFFF"/>
                <w:left w:val="dashed" w:sz="2" w:space="0" w:color="FFFFFF"/>
                <w:bottom w:val="dashed" w:sz="2" w:space="0" w:color="FFFFFF"/>
                <w:right w:val="dashed" w:sz="2" w:space="0" w:color="FFFFFF"/>
              </w:divBdr>
            </w:div>
            <w:div w:id="19585617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625381457">
      <w:bodyDiv w:val="1"/>
      <w:marLeft w:val="0"/>
      <w:marRight w:val="0"/>
      <w:marTop w:val="0"/>
      <w:marBottom w:val="0"/>
      <w:divBdr>
        <w:top w:val="none" w:sz="0" w:space="0" w:color="auto"/>
        <w:left w:val="none" w:sz="0" w:space="0" w:color="auto"/>
        <w:bottom w:val="none" w:sz="0" w:space="0" w:color="auto"/>
        <w:right w:val="none" w:sz="0" w:space="0" w:color="auto"/>
      </w:divBdr>
      <w:divsChild>
        <w:div w:id="1816221507">
          <w:marLeft w:val="0"/>
          <w:marRight w:val="0"/>
          <w:marTop w:val="0"/>
          <w:marBottom w:val="0"/>
          <w:divBdr>
            <w:top w:val="dashed" w:sz="2" w:space="0" w:color="FFFFFF"/>
            <w:left w:val="dashed" w:sz="2" w:space="0" w:color="FFFFFF"/>
            <w:bottom w:val="dashed" w:sz="2" w:space="0" w:color="FFFFFF"/>
            <w:right w:val="dashed" w:sz="2" w:space="0" w:color="FFFFFF"/>
          </w:divBdr>
        </w:div>
        <w:div w:id="10570961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54291327">
      <w:bodyDiv w:val="1"/>
      <w:marLeft w:val="0"/>
      <w:marRight w:val="0"/>
      <w:marTop w:val="0"/>
      <w:marBottom w:val="0"/>
      <w:divBdr>
        <w:top w:val="none" w:sz="0" w:space="0" w:color="auto"/>
        <w:left w:val="none" w:sz="0" w:space="0" w:color="auto"/>
        <w:bottom w:val="none" w:sz="0" w:space="0" w:color="auto"/>
        <w:right w:val="none" w:sz="0" w:space="0" w:color="auto"/>
      </w:divBdr>
      <w:divsChild>
        <w:div w:id="1913462767">
          <w:marLeft w:val="0"/>
          <w:marRight w:val="0"/>
          <w:marTop w:val="0"/>
          <w:marBottom w:val="0"/>
          <w:divBdr>
            <w:top w:val="dashed" w:sz="2" w:space="0" w:color="FFFFFF"/>
            <w:left w:val="dashed" w:sz="2" w:space="0" w:color="FFFFFF"/>
            <w:bottom w:val="dashed" w:sz="2" w:space="0" w:color="FFFFFF"/>
            <w:right w:val="dashed" w:sz="2" w:space="0" w:color="FFFFFF"/>
          </w:divBdr>
        </w:div>
        <w:div w:id="411464373">
          <w:marLeft w:val="0"/>
          <w:marRight w:val="0"/>
          <w:marTop w:val="0"/>
          <w:marBottom w:val="0"/>
          <w:divBdr>
            <w:top w:val="dashed" w:sz="2" w:space="0" w:color="FFFFFF"/>
            <w:left w:val="dashed" w:sz="2" w:space="0" w:color="FFFFFF"/>
            <w:bottom w:val="dashed" w:sz="2" w:space="0" w:color="FFFFFF"/>
            <w:right w:val="dashed" w:sz="2" w:space="0" w:color="FFFFFF"/>
          </w:divBdr>
        </w:div>
        <w:div w:id="1363240796">
          <w:marLeft w:val="0"/>
          <w:marRight w:val="0"/>
          <w:marTop w:val="0"/>
          <w:marBottom w:val="0"/>
          <w:divBdr>
            <w:top w:val="dashed" w:sz="2" w:space="0" w:color="FFFFFF"/>
            <w:left w:val="dashed" w:sz="2" w:space="0" w:color="FFFFFF"/>
            <w:bottom w:val="dashed" w:sz="2" w:space="0" w:color="FFFFFF"/>
            <w:right w:val="dashed" w:sz="2" w:space="0" w:color="FFFFFF"/>
          </w:divBdr>
          <w:divsChild>
            <w:div w:id="1109205563">
              <w:marLeft w:val="0"/>
              <w:marRight w:val="0"/>
              <w:marTop w:val="0"/>
              <w:marBottom w:val="0"/>
              <w:divBdr>
                <w:top w:val="dashed" w:sz="2" w:space="0" w:color="FFFFFF"/>
                <w:left w:val="dashed" w:sz="2" w:space="0" w:color="FFFFFF"/>
                <w:bottom w:val="dashed" w:sz="2" w:space="0" w:color="FFFFFF"/>
                <w:right w:val="dashed" w:sz="2" w:space="0" w:color="FFFFFF"/>
              </w:divBdr>
            </w:div>
            <w:div w:id="8660252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709062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45F17-3606-4AB6-990F-180475EC0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2155</TotalTime>
  <Pages>9</Pages>
  <Words>3215</Words>
  <Characters>22188</Characters>
  <Application>Microsoft Office Word</Application>
  <DocSecurity>0</DocSecurity>
  <Lines>184</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272</cp:revision>
  <cp:lastPrinted>2025-04-28T09:50:00Z</cp:lastPrinted>
  <dcterms:created xsi:type="dcterms:W3CDTF">2023-12-11T08:30:00Z</dcterms:created>
  <dcterms:modified xsi:type="dcterms:W3CDTF">2026-02-12T12:15:00Z</dcterms:modified>
</cp:coreProperties>
</file>